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0272" w:rsidRDefault="007F0272" w:rsidP="007F0272">
      <w:pPr>
        <w:pStyle w:val="Encabezado"/>
        <w:rPr>
          <w:rFonts w:ascii="Copperplate Gothic Bold" w:hAnsi="Copperplate Gothic Bold" w:cs="Arial"/>
        </w:rPr>
      </w:pPr>
      <w:r>
        <w:rPr>
          <w:rFonts w:ascii="Copperplate Gothic Bold" w:hAnsi="Copperplate Gothic Bold" w:cs="Arial"/>
        </w:rPr>
        <w:t>JOSEP SERNEGUET</w:t>
      </w:r>
    </w:p>
    <w:p w:rsidR="007F0272" w:rsidRDefault="007F0272" w:rsidP="007F0272">
      <w:pPr>
        <w:pStyle w:val="Encabezado"/>
        <w:rPr>
          <w:rFonts w:ascii="Britannic Bold" w:hAnsi="Britannic Bold" w:cs="Arial"/>
          <w:sz w:val="16"/>
        </w:rPr>
      </w:pPr>
      <w:r>
        <w:rPr>
          <w:rFonts w:cs="Arial"/>
        </w:rPr>
        <w:t xml:space="preserve">     </w:t>
      </w:r>
      <w:r>
        <w:rPr>
          <w:rFonts w:ascii="Britannic Bold" w:hAnsi="Britannic Bold" w:cs="Arial"/>
          <w:sz w:val="16"/>
        </w:rPr>
        <w:t>ANALISTA-INVESTIGADOR</w:t>
      </w:r>
    </w:p>
    <w:p w:rsidR="007F0272" w:rsidRDefault="007F0272" w:rsidP="007F0272">
      <w:pPr>
        <w:pStyle w:val="Encabezado"/>
        <w:rPr>
          <w:rFonts w:cs="Arial"/>
        </w:rPr>
      </w:pPr>
      <w:r>
        <w:rPr>
          <w:rFonts w:ascii="Britannic Bold" w:hAnsi="Britannic Bold" w:cs="Arial"/>
          <w:sz w:val="16"/>
        </w:rPr>
        <w:t xml:space="preserve">      DE </w:t>
      </w:r>
      <w:smartTag w:uri="urn:schemas-microsoft-com:office:smarttags" w:element="PersonName">
        <w:smartTagPr>
          <w:attr w:name="ProductID" w:val="LA BIBLIOTECA LITICA"/>
        </w:smartTagPr>
        <w:r>
          <w:rPr>
            <w:rFonts w:ascii="Britannic Bold" w:hAnsi="Britannic Bold" w:cs="Arial"/>
            <w:sz w:val="16"/>
          </w:rPr>
          <w:t>LA BIBLIOTECA LITICA</w:t>
        </w:r>
      </w:smartTag>
    </w:p>
    <w:p w:rsidR="007F0272" w:rsidRPr="007A7846" w:rsidRDefault="007F0272" w:rsidP="007F0272">
      <w:pPr>
        <w:pStyle w:val="Encabezado"/>
        <w:rPr>
          <w:rFonts w:cs="Arial"/>
          <w:lang w:val="en-US"/>
        </w:rPr>
      </w:pPr>
      <w:r>
        <w:rPr>
          <w:rFonts w:cs="Arial"/>
        </w:rPr>
        <w:t xml:space="preserve">    </w:t>
      </w:r>
      <w:hyperlink r:id="rId7" w:history="1">
        <w:r w:rsidR="007C2BCD" w:rsidRPr="007A7846">
          <w:rPr>
            <w:rStyle w:val="Hipervnculo"/>
            <w:rFonts w:cs="Arial"/>
            <w:lang w:val="en-US"/>
          </w:rPr>
          <w:t>http://www.piedrasdeica.net</w:t>
        </w:r>
      </w:hyperlink>
    </w:p>
    <w:p w:rsidR="00F32E77" w:rsidRPr="00B43888" w:rsidRDefault="007F0272" w:rsidP="007F0272">
      <w:pPr>
        <w:pStyle w:val="Encabezado"/>
        <w:rPr>
          <w:rFonts w:cs="Arial"/>
          <w:lang w:val="en-US"/>
        </w:rPr>
      </w:pPr>
      <w:r w:rsidRPr="007A7846">
        <w:rPr>
          <w:rFonts w:cs="Arial"/>
          <w:lang w:val="en-US"/>
        </w:rPr>
        <w:t xml:space="preserve">     </w:t>
      </w:r>
      <w:r>
        <w:rPr>
          <w:rFonts w:cs="Arial"/>
          <w:lang w:val="en-GB"/>
        </w:rPr>
        <w:t xml:space="preserve">M-mail:  </w:t>
      </w:r>
      <w:hyperlink r:id="rId8" w:history="1">
        <w:r w:rsidR="00B43888" w:rsidRPr="00B43888">
          <w:rPr>
            <w:rStyle w:val="Hipervnculo"/>
            <w:rFonts w:cs="Arial"/>
            <w:lang w:val="en-US"/>
          </w:rPr>
          <w:t>jserneguet@gmail.com</w:t>
        </w:r>
      </w:hyperlink>
    </w:p>
    <w:p w:rsidR="007F0272" w:rsidRDefault="007F0272" w:rsidP="007F0272">
      <w:pPr>
        <w:pStyle w:val="Encabezado"/>
        <w:rPr>
          <w:rFonts w:cs="Arial"/>
        </w:rPr>
      </w:pPr>
      <w:r w:rsidRPr="00B43888">
        <w:rPr>
          <w:rFonts w:cs="Arial"/>
          <w:lang w:val="en-US"/>
        </w:rPr>
        <w:t xml:space="preserve">     </w:t>
      </w:r>
      <w:r>
        <w:rPr>
          <w:rFonts w:cs="Arial"/>
        </w:rPr>
        <w:t>Barcelona (España)</w:t>
      </w:r>
    </w:p>
    <w:p w:rsidR="00612E26" w:rsidRDefault="00612E26" w:rsidP="007F0272">
      <w:pPr>
        <w:pStyle w:val="Encabezado"/>
        <w:rPr>
          <w:rFonts w:cs="Arial"/>
        </w:rPr>
      </w:pPr>
    </w:p>
    <w:p w:rsidR="00941BA5" w:rsidRDefault="008A2B43" w:rsidP="00941BA5">
      <w:pPr>
        <w:pStyle w:val="Ttulo1"/>
      </w:pPr>
      <w:bookmarkStart w:id="0" w:name="_Toc433145906"/>
      <w:r>
        <w:t xml:space="preserve">ORIFICIOS </w:t>
      </w:r>
      <w:r w:rsidR="00941BA5">
        <w:t xml:space="preserve">IMPOSIBLES </w:t>
      </w:r>
      <w:r w:rsidR="00DE7D28">
        <w:t>EN TIERRA</w:t>
      </w:r>
      <w:bookmarkEnd w:id="0"/>
    </w:p>
    <w:p w:rsidR="00612E26" w:rsidRDefault="00612E26" w:rsidP="00941BA5">
      <w:pPr>
        <w:ind w:firstLine="1134"/>
      </w:pPr>
      <w:r>
        <w:t>En estos tiempos de grandes cambios, s</w:t>
      </w:r>
      <w:r w:rsidR="00DF44BB">
        <w:t xml:space="preserve">uceden </w:t>
      </w:r>
      <w:r>
        <w:t>fenómenos de or</w:t>
      </w:r>
      <w:r w:rsidR="00D07E95">
        <w:t>i</w:t>
      </w:r>
      <w:r>
        <w:t>gen</w:t>
      </w:r>
      <w:r w:rsidR="00DF44BB">
        <w:t xml:space="preserve"> </w:t>
      </w:r>
      <w:r>
        <w:t xml:space="preserve">desconocido e </w:t>
      </w:r>
      <w:r w:rsidR="00DF44BB">
        <w:t>incomprensible</w:t>
      </w:r>
      <w:r w:rsidR="008A2B43">
        <w:t xml:space="preserve"> </w:t>
      </w:r>
      <w:r w:rsidR="00DF44BB">
        <w:t>a los ojos de</w:t>
      </w:r>
      <w:r w:rsidR="00B9672F">
        <w:t xml:space="preserve">l hombre, </w:t>
      </w:r>
      <w:r w:rsidR="008A2B43">
        <w:t>como grandes orificios</w:t>
      </w:r>
      <w:r w:rsidR="00B9672F">
        <w:t xml:space="preserve"> </w:t>
      </w:r>
      <w:r w:rsidR="008A2B43">
        <w:t>en cualquier lugar del Planeta, sin una convincente respuesta.</w:t>
      </w:r>
      <w:r w:rsidR="00DF44BB">
        <w:t xml:space="preserve"> ¿Serán manifestaciones de la presunta, teoría de una Tierra Hueca?, analicemos hechos, a ver hasta dónde nos llevan.</w:t>
      </w:r>
    </w:p>
    <w:p w:rsidR="00612E26" w:rsidRDefault="00612E26" w:rsidP="00941BA5"/>
    <w:p w:rsidR="00A63A8D" w:rsidRDefault="00DF44BB" w:rsidP="00941BA5">
      <w:pPr>
        <w:ind w:firstLine="1134"/>
      </w:pPr>
      <w:r>
        <w:t xml:space="preserve">Evidentemente, no dudaré en recurrir a las mayores fuentes de información de los últimos tiempos, </w:t>
      </w:r>
      <w:r w:rsidR="00612E26">
        <w:t>me refiero a los Crop Circles, Figuras de Nazca</w:t>
      </w:r>
      <w:r>
        <w:t>,</w:t>
      </w:r>
      <w:r w:rsidR="00612E26">
        <w:t xml:space="preserve"> o mi </w:t>
      </w:r>
      <w:r>
        <w:t xml:space="preserve">favorita, </w:t>
      </w:r>
      <w:r w:rsidR="00612E26">
        <w:t>la</w:t>
      </w:r>
      <w:r>
        <w:t xml:space="preserve">s Piedras de Ica, </w:t>
      </w:r>
      <w:r w:rsidR="00B9672F">
        <w:t xml:space="preserve">aunque no </w:t>
      </w:r>
      <w:r w:rsidR="00D07E95">
        <w:t xml:space="preserve">obligatoriamente, </w:t>
      </w:r>
      <w:r>
        <w:t xml:space="preserve">puesto que </w:t>
      </w:r>
      <w:r w:rsidR="00A63A8D">
        <w:t xml:space="preserve">todas estas fuentes son </w:t>
      </w:r>
      <w:r w:rsidR="00A63A8D" w:rsidRPr="00A63A8D">
        <w:t>porta</w:t>
      </w:r>
      <w:r w:rsidR="00A63A8D">
        <w:t>doras de M</w:t>
      </w:r>
      <w:r w:rsidR="00A63A8D" w:rsidRPr="00A63A8D">
        <w:t xml:space="preserve">ensajes </w:t>
      </w:r>
      <w:r w:rsidR="00A63A8D">
        <w:t>para nuestra Humanidad</w:t>
      </w:r>
      <w:r>
        <w:t>, que está frente a una importante graduación, ¡Su Ascensión</w:t>
      </w:r>
      <w:r w:rsidR="00D07E95">
        <w:t xml:space="preserve"> en la Nueva Era!</w:t>
      </w:r>
    </w:p>
    <w:p w:rsidR="00A63A8D" w:rsidRDefault="00A63A8D" w:rsidP="00941BA5"/>
    <w:p w:rsidR="00624C4B" w:rsidRDefault="00B9672F" w:rsidP="00941BA5">
      <w:pPr>
        <w:ind w:firstLine="1134"/>
      </w:pPr>
      <w:r>
        <w:t xml:space="preserve">Parece que </w:t>
      </w:r>
      <w:r w:rsidR="008440E5">
        <w:t xml:space="preserve">estamos ante fenómenos </w:t>
      </w:r>
      <w:r w:rsidR="00D07E95">
        <w:t>extraños</w:t>
      </w:r>
      <w:r>
        <w:t>,</w:t>
      </w:r>
      <w:r w:rsidR="00D07E95">
        <w:t xml:space="preserve"> para </w:t>
      </w:r>
      <w:r w:rsidR="008440E5">
        <w:t>nuestra mente</w:t>
      </w:r>
      <w:r w:rsidR="00D07E95">
        <w:t xml:space="preserve"> lineal</w:t>
      </w:r>
      <w:r w:rsidR="008440E5">
        <w:t xml:space="preserve">, </w:t>
      </w:r>
      <w:r w:rsidR="00D07E95">
        <w:t xml:space="preserve">pues la aparición súbita de tantos </w:t>
      </w:r>
      <w:r w:rsidR="008A2B43">
        <w:t xml:space="preserve">Orificios </w:t>
      </w:r>
      <w:r w:rsidR="008440E5">
        <w:t>Imposibles</w:t>
      </w:r>
      <w:r w:rsidR="00D07E95">
        <w:t xml:space="preserve"> de </w:t>
      </w:r>
      <w:r w:rsidR="008440E5">
        <w:t>d</w:t>
      </w:r>
      <w:r w:rsidR="00822793">
        <w:t xml:space="preserve">imensiones </w:t>
      </w:r>
      <w:r w:rsidR="008440E5">
        <w:t xml:space="preserve">descomunales </w:t>
      </w:r>
      <w:r w:rsidR="00D07E95">
        <w:t xml:space="preserve">en los últimos años, </w:t>
      </w:r>
      <w:r>
        <w:t xml:space="preserve">apareciendo </w:t>
      </w:r>
      <w:r w:rsidR="00D07E95">
        <w:t xml:space="preserve">de </w:t>
      </w:r>
      <w:r w:rsidR="008440E5">
        <w:t xml:space="preserve">la nada, </w:t>
      </w:r>
      <w:r w:rsidR="00822793">
        <w:t>sin signo</w:t>
      </w:r>
      <w:r w:rsidR="00D07E95">
        <w:t>s</w:t>
      </w:r>
      <w:r w:rsidR="00822793">
        <w:t xml:space="preserve"> externo</w:t>
      </w:r>
      <w:r w:rsidR="00D07E95">
        <w:t>s</w:t>
      </w:r>
      <w:r w:rsidR="00822793">
        <w:t xml:space="preserve"> o </w:t>
      </w:r>
      <w:r>
        <w:t xml:space="preserve">controles </w:t>
      </w:r>
      <w:r w:rsidR="00822793">
        <w:t xml:space="preserve">que pronosticase un hundimiento </w:t>
      </w:r>
      <w:r w:rsidR="00D07E95">
        <w:t xml:space="preserve">natural </w:t>
      </w:r>
      <w:r w:rsidR="00822793">
        <w:t>del terreno</w:t>
      </w:r>
      <w:r>
        <w:t>,</w:t>
      </w:r>
      <w:r w:rsidR="00822793">
        <w:t xml:space="preserve"> o el impacto de algún </w:t>
      </w:r>
      <w:r w:rsidR="00D07E95">
        <w:t>elemento del espacio</w:t>
      </w:r>
      <w:r>
        <w:t xml:space="preserve"> externo</w:t>
      </w:r>
      <w:r w:rsidR="00D07E95">
        <w:t xml:space="preserve">, como un </w:t>
      </w:r>
      <w:r>
        <w:t>meteorito.</w:t>
      </w:r>
    </w:p>
    <w:p w:rsidR="00A63A8D" w:rsidRDefault="00A63A8D" w:rsidP="00612E26">
      <w:pPr>
        <w:pStyle w:val="Encabezado"/>
        <w:tabs>
          <w:tab w:val="clear" w:pos="4252"/>
          <w:tab w:val="clear" w:pos="8504"/>
        </w:tabs>
        <w:ind w:firstLine="1134"/>
        <w:rPr>
          <w:rFonts w:cs="Arial"/>
        </w:rPr>
      </w:pPr>
    </w:p>
    <w:p w:rsidR="00822793" w:rsidRDefault="00822793" w:rsidP="00822793">
      <w:pPr>
        <w:pStyle w:val="Encabezado"/>
        <w:tabs>
          <w:tab w:val="clear" w:pos="4252"/>
          <w:tab w:val="clear" w:pos="8504"/>
        </w:tabs>
        <w:rPr>
          <w:rFonts w:cs="Arial"/>
        </w:rPr>
      </w:pPr>
      <w:r>
        <w:rPr>
          <w:rFonts w:cs="Arial"/>
        </w:rPr>
        <w:t xml:space="preserve">  </w:t>
      </w:r>
      <w:r w:rsidR="00BF351B" w:rsidRPr="00BF351B">
        <w:rPr>
          <w:rFonts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75pt;height:150pt">
            <v:imagedata r:id="rId9" o:title="AGUJERO EN SIBERIA"/>
          </v:shape>
        </w:pict>
      </w:r>
      <w:r>
        <w:rPr>
          <w:rFonts w:cs="Arial"/>
        </w:rPr>
        <w:t xml:space="preserve"> </w:t>
      </w:r>
      <w:r w:rsidR="00BF351B" w:rsidRPr="00BF351B">
        <w:rPr>
          <w:rFonts w:cs="Arial"/>
        </w:rPr>
        <w:pict>
          <v:shape id="_x0000_i1026" type="#_x0000_t75" style="width:227.25pt;height:150pt">
            <v:imagedata r:id="rId10" o:title="AGUJERO 4"/>
          </v:shape>
        </w:pict>
      </w:r>
    </w:p>
    <w:p w:rsidR="002C744D" w:rsidRDefault="00A63A8D" w:rsidP="00A63A8D">
      <w:pPr>
        <w:pStyle w:val="Encabezado"/>
        <w:tabs>
          <w:tab w:val="clear" w:pos="4252"/>
          <w:tab w:val="clear" w:pos="8504"/>
        </w:tabs>
        <w:rPr>
          <w:rFonts w:cs="Arial"/>
          <w:b/>
          <w:sz w:val="18"/>
          <w:szCs w:val="18"/>
        </w:rPr>
      </w:pPr>
      <w:r>
        <w:rPr>
          <w:rFonts w:cs="Arial"/>
          <w:b/>
          <w:sz w:val="18"/>
          <w:szCs w:val="18"/>
        </w:rPr>
        <w:t xml:space="preserve"> </w:t>
      </w:r>
      <w:r w:rsidRPr="00A63A8D">
        <w:rPr>
          <w:rFonts w:cs="Arial"/>
          <w:b/>
          <w:sz w:val="18"/>
          <w:szCs w:val="18"/>
        </w:rPr>
        <w:t xml:space="preserve">  SIBERIA                                                      </w:t>
      </w:r>
      <w:r>
        <w:rPr>
          <w:rFonts w:cs="Arial"/>
          <w:b/>
          <w:sz w:val="18"/>
          <w:szCs w:val="18"/>
        </w:rPr>
        <w:t xml:space="preserve">                </w:t>
      </w:r>
      <w:r w:rsidRPr="00A63A8D">
        <w:rPr>
          <w:rFonts w:cs="Arial"/>
          <w:b/>
          <w:sz w:val="18"/>
          <w:szCs w:val="18"/>
        </w:rPr>
        <w:t xml:space="preserve">     GUATEMALA      </w:t>
      </w:r>
    </w:p>
    <w:p w:rsidR="00D07E95" w:rsidRPr="0066688D" w:rsidRDefault="00D07E95" w:rsidP="0066688D">
      <w:pPr>
        <w:rPr>
          <w:shd w:val="clear" w:color="auto" w:fill="FFFFFF"/>
        </w:rPr>
      </w:pPr>
    </w:p>
    <w:p w:rsidR="007A7846" w:rsidRDefault="00D07E95" w:rsidP="0066688D">
      <w:pPr>
        <w:rPr>
          <w:shd w:val="clear" w:color="auto" w:fill="FFFFFF"/>
        </w:rPr>
      </w:pPr>
      <w:r w:rsidRPr="0066688D">
        <w:rPr>
          <w:shd w:val="clear" w:color="auto" w:fill="FFFFFF"/>
        </w:rPr>
        <w:tab/>
      </w:r>
      <w:r w:rsidR="0066688D" w:rsidRPr="0066688D">
        <w:rPr>
          <w:shd w:val="clear" w:color="auto" w:fill="FFFFFF"/>
        </w:rPr>
        <w:t xml:space="preserve">A mediados de 2014 apareció, en la Región Autónoma de Yamalo-Nenets, al norte de Rusia, una gran fosa que desconcertó a los científicos. Ahora, ya se sabe de la existencia de siete de estos agujeros, se </w:t>
      </w:r>
      <w:r w:rsidR="00B9672F">
        <w:rPr>
          <w:shd w:val="clear" w:color="auto" w:fill="FFFFFF"/>
        </w:rPr>
        <w:t xml:space="preserve">especula que </w:t>
      </w:r>
      <w:r w:rsidR="0066688D" w:rsidRPr="0066688D">
        <w:rPr>
          <w:shd w:val="clear" w:color="auto" w:fill="FFFFFF"/>
        </w:rPr>
        <w:t>produci</w:t>
      </w:r>
      <w:r w:rsidR="00B9672F">
        <w:rPr>
          <w:shd w:val="clear" w:color="auto" w:fill="FFFFFF"/>
        </w:rPr>
        <w:t xml:space="preserve">dos </w:t>
      </w:r>
      <w:r w:rsidR="007A7846">
        <w:rPr>
          <w:shd w:val="clear" w:color="auto" w:fill="FFFFFF"/>
        </w:rPr>
        <w:t xml:space="preserve">por el </w:t>
      </w:r>
      <w:r w:rsidR="0066688D" w:rsidRPr="0066688D">
        <w:rPr>
          <w:shd w:val="clear" w:color="auto" w:fill="FFFFFF"/>
        </w:rPr>
        <w:t xml:space="preserve">calentamiento global </w:t>
      </w:r>
      <w:r w:rsidR="007A7846">
        <w:rPr>
          <w:shd w:val="clear" w:color="auto" w:fill="FFFFFF"/>
        </w:rPr>
        <w:t xml:space="preserve">del Planeta </w:t>
      </w:r>
      <w:r w:rsidR="0066688D" w:rsidRPr="0066688D">
        <w:rPr>
          <w:shd w:val="clear" w:color="auto" w:fill="FFFFFF"/>
        </w:rPr>
        <w:t>y su consecuente derretimiento de</w:t>
      </w:r>
      <w:r w:rsidR="007A7846">
        <w:rPr>
          <w:shd w:val="clear" w:color="auto" w:fill="FFFFFF"/>
        </w:rPr>
        <w:t xml:space="preserve"> </w:t>
      </w:r>
      <w:r w:rsidR="0066688D" w:rsidRPr="0066688D">
        <w:rPr>
          <w:shd w:val="clear" w:color="auto" w:fill="FFFFFF"/>
        </w:rPr>
        <w:t>la capa de hielo del subsuelo</w:t>
      </w:r>
      <w:r w:rsidR="00B9672F">
        <w:rPr>
          <w:shd w:val="clear" w:color="auto" w:fill="FFFFFF"/>
        </w:rPr>
        <w:t>,</w:t>
      </w:r>
      <w:r w:rsidR="0066688D" w:rsidRPr="0066688D">
        <w:rPr>
          <w:shd w:val="clear" w:color="auto" w:fill="FFFFFF"/>
        </w:rPr>
        <w:t xml:space="preserve"> en regiones muy frías.</w:t>
      </w:r>
    </w:p>
    <w:p w:rsidR="0066688D" w:rsidRDefault="007A7846" w:rsidP="007A7846">
      <w:pPr>
        <w:ind w:firstLine="1134"/>
      </w:pPr>
      <w:r>
        <w:rPr>
          <w:shd w:val="clear" w:color="auto" w:fill="FFFFFF"/>
        </w:rPr>
        <w:t>El orificio de la imagen es, casi del tamaño de un campo de futbol, (</w:t>
      </w:r>
      <w:r w:rsidR="00312044">
        <w:rPr>
          <w:shd w:val="clear" w:color="auto" w:fill="FFFFFF"/>
        </w:rPr>
        <w:t>8</w:t>
      </w:r>
      <w:r>
        <w:rPr>
          <w:shd w:val="clear" w:color="auto" w:fill="FFFFFF"/>
        </w:rPr>
        <w:t xml:space="preserve">0 m de </w:t>
      </w:r>
      <w:r w:rsidRPr="00DB0D65">
        <w:t>Ø</w:t>
      </w:r>
      <w:r>
        <w:t>)</w:t>
      </w:r>
      <w:r w:rsidR="0066688D" w:rsidRPr="0066688D">
        <w:rPr>
          <w:shd w:val="clear" w:color="auto" w:fill="FFFFFF"/>
        </w:rPr>
        <w:t xml:space="preserve"> </w:t>
      </w:r>
      <w:r>
        <w:rPr>
          <w:shd w:val="clear" w:color="auto" w:fill="FFFFFF"/>
        </w:rPr>
        <w:t xml:space="preserve"> y juzgando hechos evidentes, el volumen de tierras visible, es realmente desconcertante por su escasa cantidad y su relativa redondez, </w:t>
      </w:r>
      <w:r w:rsidR="00B9672F">
        <w:rPr>
          <w:shd w:val="clear" w:color="auto" w:fill="FFFFFF"/>
        </w:rPr>
        <w:t xml:space="preserve">más bien </w:t>
      </w:r>
      <w:r>
        <w:rPr>
          <w:shd w:val="clear" w:color="auto" w:fill="FFFFFF"/>
        </w:rPr>
        <w:t xml:space="preserve">parece que su origen sea un hundimiento, </w:t>
      </w:r>
      <w:r w:rsidR="00B9672F">
        <w:rPr>
          <w:shd w:val="clear" w:color="auto" w:fill="FFFFFF"/>
        </w:rPr>
        <w:t xml:space="preserve">aunque </w:t>
      </w:r>
      <w:r>
        <w:rPr>
          <w:shd w:val="clear" w:color="auto" w:fill="FFFFFF"/>
        </w:rPr>
        <w:t>en este caso</w:t>
      </w:r>
      <w:r w:rsidR="00B9672F">
        <w:rPr>
          <w:shd w:val="clear" w:color="auto" w:fill="FFFFFF"/>
        </w:rPr>
        <w:t>,</w:t>
      </w:r>
      <w:r>
        <w:rPr>
          <w:shd w:val="clear" w:color="auto" w:fill="FFFFFF"/>
        </w:rPr>
        <w:t xml:space="preserve"> no veríamos detritus externo, ¡En fin!, cualquier postulado es dudoso.</w:t>
      </w:r>
    </w:p>
    <w:p w:rsidR="008A2B43" w:rsidRDefault="008A2B43" w:rsidP="008A2B43"/>
    <w:p w:rsidR="008A2B43" w:rsidRDefault="00B9672F" w:rsidP="007A7846">
      <w:pPr>
        <w:ind w:firstLine="1134"/>
        <w:rPr>
          <w:shd w:val="clear" w:color="auto" w:fill="FFFFFF"/>
        </w:rPr>
      </w:pPr>
      <w:r>
        <w:rPr>
          <w:shd w:val="clear" w:color="auto" w:fill="FFFFFF"/>
        </w:rPr>
        <w:t xml:space="preserve">La fosa de </w:t>
      </w:r>
      <w:r w:rsidR="007A7846">
        <w:rPr>
          <w:shd w:val="clear" w:color="auto" w:fill="FFFFFF"/>
        </w:rPr>
        <w:t xml:space="preserve">Guatemala, en </w:t>
      </w:r>
      <w:r w:rsidR="008A2B43">
        <w:rPr>
          <w:shd w:val="clear" w:color="auto" w:fill="FFFFFF"/>
        </w:rPr>
        <w:t>2007</w:t>
      </w:r>
      <w:r w:rsidR="005335FE">
        <w:rPr>
          <w:shd w:val="clear" w:color="auto" w:fill="FFFFFF"/>
        </w:rPr>
        <w:t>, todavía es más complicad</w:t>
      </w:r>
      <w:r w:rsidR="00105890">
        <w:rPr>
          <w:shd w:val="clear" w:color="auto" w:fill="FFFFFF"/>
        </w:rPr>
        <w:t>a</w:t>
      </w:r>
      <w:r w:rsidR="005335FE">
        <w:rPr>
          <w:shd w:val="clear" w:color="auto" w:fill="FFFFFF"/>
        </w:rPr>
        <w:t xml:space="preserve">, ya que se habló de un sifón de 100 m. de profundidad, con un </w:t>
      </w:r>
      <w:r w:rsidR="005335FE" w:rsidRPr="00DB0D65">
        <w:t>Ø</w:t>
      </w:r>
      <w:r w:rsidR="005335FE">
        <w:rPr>
          <w:shd w:val="clear" w:color="auto" w:fill="FFFFFF"/>
        </w:rPr>
        <w:t xml:space="preserve"> de 60 m., pero la total redondez del orificio revoca cualquier teoría catastrofista, </w:t>
      </w:r>
      <w:r w:rsidR="00105890">
        <w:rPr>
          <w:shd w:val="clear" w:color="auto" w:fill="FFFFFF"/>
        </w:rPr>
        <w:t xml:space="preserve">si fuese un </w:t>
      </w:r>
      <w:r w:rsidR="005335FE">
        <w:rPr>
          <w:shd w:val="clear" w:color="auto" w:fill="FFFFFF"/>
        </w:rPr>
        <w:t>plegamiento de</w:t>
      </w:r>
      <w:r w:rsidR="00105890">
        <w:rPr>
          <w:shd w:val="clear" w:color="auto" w:fill="FFFFFF"/>
        </w:rPr>
        <w:t>l</w:t>
      </w:r>
      <w:r w:rsidR="005335FE">
        <w:rPr>
          <w:shd w:val="clear" w:color="auto" w:fill="FFFFFF"/>
        </w:rPr>
        <w:t xml:space="preserve"> terreno</w:t>
      </w:r>
      <w:r w:rsidR="00105890">
        <w:rPr>
          <w:shd w:val="clear" w:color="auto" w:fill="FFFFFF"/>
        </w:rPr>
        <w:t xml:space="preserve"> su forma sería </w:t>
      </w:r>
      <w:r w:rsidR="005335FE">
        <w:rPr>
          <w:shd w:val="clear" w:color="auto" w:fill="FFFFFF"/>
        </w:rPr>
        <w:t xml:space="preserve">totalmente irregular, sinceramente, no </w:t>
      </w:r>
      <w:r w:rsidR="00105890">
        <w:rPr>
          <w:shd w:val="clear" w:color="auto" w:fill="FFFFFF"/>
        </w:rPr>
        <w:t xml:space="preserve">tengo </w:t>
      </w:r>
      <w:r w:rsidR="005335FE">
        <w:rPr>
          <w:shd w:val="clear" w:color="auto" w:fill="FFFFFF"/>
        </w:rPr>
        <w:t>un argumento convincente</w:t>
      </w:r>
      <w:r w:rsidR="00105890">
        <w:rPr>
          <w:shd w:val="clear" w:color="auto" w:fill="FFFFFF"/>
        </w:rPr>
        <w:t xml:space="preserve"> que </w:t>
      </w:r>
      <w:r w:rsidR="005335FE">
        <w:rPr>
          <w:shd w:val="clear" w:color="auto" w:fill="FFFFFF"/>
        </w:rPr>
        <w:t>justifi</w:t>
      </w:r>
      <w:r w:rsidR="00105890">
        <w:rPr>
          <w:shd w:val="clear" w:color="auto" w:fill="FFFFFF"/>
        </w:rPr>
        <w:t xml:space="preserve">que ese </w:t>
      </w:r>
      <w:r w:rsidR="005335FE">
        <w:rPr>
          <w:shd w:val="clear" w:color="auto" w:fill="FFFFFF"/>
        </w:rPr>
        <w:t>hundimiento</w:t>
      </w:r>
      <w:r w:rsidR="00105890">
        <w:rPr>
          <w:shd w:val="clear" w:color="auto" w:fill="FFFFFF"/>
        </w:rPr>
        <w:t xml:space="preserve">, ya que </w:t>
      </w:r>
      <w:r w:rsidR="005335FE">
        <w:rPr>
          <w:shd w:val="clear" w:color="auto" w:fill="FFFFFF"/>
        </w:rPr>
        <w:t xml:space="preserve">se parece muchísimo a los </w:t>
      </w:r>
      <w:r w:rsidR="00105890">
        <w:rPr>
          <w:shd w:val="clear" w:color="auto" w:fill="FFFFFF"/>
        </w:rPr>
        <w:t xml:space="preserve">taladros </w:t>
      </w:r>
      <w:r w:rsidR="005335FE">
        <w:rPr>
          <w:shd w:val="clear" w:color="auto" w:fill="FFFFFF"/>
        </w:rPr>
        <w:t>para anclar pantallas de hormigón</w:t>
      </w:r>
      <w:r w:rsidR="00105890">
        <w:rPr>
          <w:shd w:val="clear" w:color="auto" w:fill="FFFFFF"/>
        </w:rPr>
        <w:t>,</w:t>
      </w:r>
      <w:r w:rsidR="005335FE">
        <w:rPr>
          <w:shd w:val="clear" w:color="auto" w:fill="FFFFFF"/>
        </w:rPr>
        <w:t xml:space="preserve"> o ejecutar pilotajes, solo que en estos casos el </w:t>
      </w:r>
      <w:r w:rsidR="005335FE" w:rsidRPr="00DB0D65">
        <w:t>Ø</w:t>
      </w:r>
      <w:r w:rsidR="005335FE">
        <w:rPr>
          <w:shd w:val="clear" w:color="auto" w:fill="FFFFFF"/>
        </w:rPr>
        <w:t>, oscila entre 20/30 cm., hasta un</w:t>
      </w:r>
      <w:r w:rsidR="00105890">
        <w:rPr>
          <w:shd w:val="clear" w:color="auto" w:fill="FFFFFF"/>
        </w:rPr>
        <w:t xml:space="preserve">a media de </w:t>
      </w:r>
      <w:r w:rsidR="005335FE">
        <w:rPr>
          <w:shd w:val="clear" w:color="auto" w:fill="FFFFFF"/>
        </w:rPr>
        <w:t xml:space="preserve">1,20 m., </w:t>
      </w:r>
      <w:r w:rsidR="00105890">
        <w:rPr>
          <w:shd w:val="clear" w:color="auto" w:fill="FFFFFF"/>
        </w:rPr>
        <w:t xml:space="preserve">pero con una importante extracción de tierras, que no vemos en la imagen, </w:t>
      </w:r>
      <w:r w:rsidR="005335FE">
        <w:rPr>
          <w:shd w:val="clear" w:color="auto" w:fill="FFFFFF"/>
        </w:rPr>
        <w:t xml:space="preserve">como veremos más adelante. </w:t>
      </w:r>
    </w:p>
    <w:p w:rsidR="001806F8" w:rsidRDefault="001F3CCB" w:rsidP="001806F8">
      <w:pPr>
        <w:pStyle w:val="Ttulo1"/>
      </w:pPr>
      <w:bookmarkStart w:id="1" w:name="_Toc433145907"/>
      <w:r>
        <w:lastRenderedPageBreak/>
        <w:t xml:space="preserve">PERFORACIÓN DE </w:t>
      </w:r>
      <w:r w:rsidR="001806F8">
        <w:t>ANCLAJES</w:t>
      </w:r>
      <w:r w:rsidR="0066688D">
        <w:t xml:space="preserve"> (CONSTRUCCIÓN)</w:t>
      </w:r>
      <w:bookmarkEnd w:id="1"/>
    </w:p>
    <w:p w:rsidR="00125ECD" w:rsidRDefault="001F3CCB" w:rsidP="00125ECD">
      <w:r>
        <w:tab/>
        <w:t xml:space="preserve">Comparemos la </w:t>
      </w:r>
      <w:r w:rsidR="00125ECD">
        <w:t>envergadura de los agujeros súbitos que aparec</w:t>
      </w:r>
      <w:r>
        <w:t xml:space="preserve">en </w:t>
      </w:r>
      <w:r w:rsidR="00125ECD">
        <w:t>en todo el mundo</w:t>
      </w:r>
      <w:r>
        <w:t xml:space="preserve"> con las </w:t>
      </w:r>
      <w:r w:rsidR="00125ECD">
        <w:t xml:space="preserve">perforaciones </w:t>
      </w:r>
      <w:r>
        <w:t xml:space="preserve">clásicas del </w:t>
      </w:r>
      <w:r w:rsidR="00125ECD">
        <w:t>campo de la con</w:t>
      </w:r>
      <w:r w:rsidR="00775757">
        <w:t>s</w:t>
      </w:r>
      <w:r w:rsidR="00125ECD">
        <w:t>trucción.</w:t>
      </w:r>
    </w:p>
    <w:p w:rsidR="001F3CCB" w:rsidRDefault="001F3CCB" w:rsidP="00941BA5">
      <w:pPr>
        <w:ind w:firstLine="1134"/>
      </w:pPr>
    </w:p>
    <w:p w:rsidR="001F3CCB" w:rsidRDefault="002C744D" w:rsidP="00941BA5">
      <w:pPr>
        <w:ind w:firstLine="1134"/>
      </w:pPr>
      <w:r>
        <w:t xml:space="preserve">De entrada </w:t>
      </w:r>
      <w:r w:rsidR="001F3CCB">
        <w:t xml:space="preserve">veamos algunos </w:t>
      </w:r>
      <w:r>
        <w:t>detalles técnicos, como el escaso detritus de</w:t>
      </w:r>
      <w:r w:rsidR="001F3CCB">
        <w:t xml:space="preserve">l orificio de </w:t>
      </w:r>
      <w:r>
        <w:t xml:space="preserve">Siberia o </w:t>
      </w:r>
      <w:r w:rsidR="001F3CCB">
        <w:t xml:space="preserve">el, </w:t>
      </w:r>
      <w:r>
        <w:t>inexisten</w:t>
      </w:r>
      <w:r w:rsidR="001F3CCB">
        <w:t xml:space="preserve">te, </w:t>
      </w:r>
      <w:r>
        <w:t>de Guatemala</w:t>
      </w:r>
      <w:r w:rsidR="001F3CCB">
        <w:t xml:space="preserve">. </w:t>
      </w:r>
    </w:p>
    <w:p w:rsidR="004B2256" w:rsidRDefault="001F3CCB" w:rsidP="00105890">
      <w:pPr>
        <w:ind w:firstLine="1134"/>
      </w:pPr>
      <w:r>
        <w:t xml:space="preserve">El tipo de orificio, en ambos casos se asimila, al clásico </w:t>
      </w:r>
      <w:r w:rsidR="00341A4B">
        <w:t xml:space="preserve">comportamiento de los terrenos cuando se les “barrena”, desde el exterior al interior, como </w:t>
      </w:r>
      <w:r>
        <w:t xml:space="preserve">en las </w:t>
      </w:r>
      <w:r w:rsidRPr="00341A4B">
        <w:rPr>
          <w:sz w:val="20"/>
          <w:szCs w:val="20"/>
        </w:rPr>
        <w:t>PERFORACI</w:t>
      </w:r>
      <w:r>
        <w:rPr>
          <w:sz w:val="20"/>
          <w:szCs w:val="20"/>
        </w:rPr>
        <w:t>ONES</w:t>
      </w:r>
      <w:r>
        <w:rPr>
          <w:szCs w:val="22"/>
        </w:rPr>
        <w:t xml:space="preserve"> con tubos de acero </w:t>
      </w:r>
      <w:r w:rsidR="004B2256">
        <w:rPr>
          <w:szCs w:val="22"/>
        </w:rPr>
        <w:t xml:space="preserve">mediante la técnica de rotación-percusión, en la ejecución de </w:t>
      </w:r>
      <w:r w:rsidR="00341A4B">
        <w:t xml:space="preserve">pilotes, anclajes o micro-pilotajes, </w:t>
      </w:r>
      <w:r w:rsidR="004B2256">
        <w:t xml:space="preserve">pero con estas técnica, nos movemos </w:t>
      </w:r>
      <w:r w:rsidR="00341A4B">
        <w:t>en diámetros que oscilan</w:t>
      </w:r>
      <w:r w:rsidR="004B2256">
        <w:t>,</w:t>
      </w:r>
      <w:r w:rsidR="00341A4B">
        <w:t xml:space="preserve"> </w:t>
      </w:r>
      <w:r w:rsidR="00412BF8">
        <w:t xml:space="preserve">entre </w:t>
      </w:r>
      <w:r w:rsidR="00341A4B" w:rsidRPr="00412BF8">
        <w:rPr>
          <w:u w:val="single"/>
        </w:rPr>
        <w:t>1</w:t>
      </w:r>
      <w:r w:rsidR="00412BF8" w:rsidRPr="00412BF8">
        <w:rPr>
          <w:u w:val="single"/>
        </w:rPr>
        <w:t>5</w:t>
      </w:r>
      <w:r w:rsidR="00341A4B" w:rsidRPr="00412BF8">
        <w:rPr>
          <w:u w:val="single"/>
        </w:rPr>
        <w:t xml:space="preserve"> cm a 1m de Ø</w:t>
      </w:r>
      <w:r w:rsidR="00BB76DF">
        <w:t xml:space="preserve"> </w:t>
      </w:r>
      <w:r w:rsidR="00341A4B">
        <w:t xml:space="preserve"> de media, </w:t>
      </w:r>
      <w:r w:rsidR="004B2256">
        <w:t xml:space="preserve">las máquinas son de una envergadura relativamente grande, </w:t>
      </w:r>
      <w:r w:rsidR="00412BF8">
        <w:t>pesada</w:t>
      </w:r>
      <w:r w:rsidR="00BB76DF">
        <w:t xml:space="preserve"> </w:t>
      </w:r>
      <w:r w:rsidR="004B2256">
        <w:t xml:space="preserve">y potente, pero es habitual que </w:t>
      </w:r>
      <w:r w:rsidR="00105890">
        <w:t xml:space="preserve">acumulen un gran volumen de tierras expulsadas por las barrenas, que deben </w:t>
      </w:r>
      <w:r w:rsidR="004B2256">
        <w:t>retirar</w:t>
      </w:r>
      <w:r w:rsidR="00105890">
        <w:t>se</w:t>
      </w:r>
      <w:r w:rsidR="004B2256">
        <w:t xml:space="preserve"> con </w:t>
      </w:r>
      <w:r w:rsidR="00105890">
        <w:t>suma frecuencia para continuar los trabajos.</w:t>
      </w:r>
      <w:r w:rsidR="004B2256">
        <w:t xml:space="preserve"> </w:t>
      </w:r>
    </w:p>
    <w:p w:rsidR="004B2256" w:rsidRDefault="004B2256" w:rsidP="001F3CCB"/>
    <w:p w:rsidR="00412BF8" w:rsidRDefault="004B2256" w:rsidP="004B2256">
      <w:pPr>
        <w:ind w:firstLine="1134"/>
      </w:pPr>
      <w:r>
        <w:t xml:space="preserve">Es </w:t>
      </w:r>
      <w:r w:rsidR="00412BF8">
        <w:t xml:space="preserve">evidente que </w:t>
      </w:r>
      <w:r>
        <w:t xml:space="preserve">la técnica es similar a la de los grandes orificios, pero </w:t>
      </w:r>
      <w:r w:rsidR="00540E9F">
        <w:t xml:space="preserve">en </w:t>
      </w:r>
      <w:r w:rsidR="00105890">
        <w:t xml:space="preserve">el caso del orificio de Guatemala </w:t>
      </w:r>
      <w:r w:rsidR="00540E9F">
        <w:t xml:space="preserve">es, ¡100 veces mayor y sin detritus! </w:t>
      </w:r>
      <w:r w:rsidR="00412BF8">
        <w:t>¿</w:t>
      </w:r>
      <w:r w:rsidR="00E539EC">
        <w:t>Qué</w:t>
      </w:r>
      <w:r w:rsidR="00412BF8">
        <w:t xml:space="preserve"> maquinaria</w:t>
      </w:r>
      <w:r w:rsidR="00105890">
        <w:t xml:space="preserve"> es capaz de h</w:t>
      </w:r>
      <w:r w:rsidR="00412BF8">
        <w:t>acer</w:t>
      </w:r>
      <w:r w:rsidR="00105890">
        <w:t xml:space="preserve"> semejantes </w:t>
      </w:r>
      <w:r w:rsidR="00540E9F">
        <w:t>orificios</w:t>
      </w:r>
      <w:r w:rsidR="00105890">
        <w:t>?</w:t>
      </w:r>
    </w:p>
    <w:p w:rsidR="002C744D" w:rsidRDefault="00341A4B" w:rsidP="001F3CCB">
      <w:r>
        <w:t xml:space="preserve"> </w:t>
      </w:r>
    </w:p>
    <w:p w:rsidR="00341A4B" w:rsidRDefault="00341A4B" w:rsidP="00341A4B">
      <w:pPr>
        <w:pStyle w:val="Encabezado"/>
        <w:tabs>
          <w:tab w:val="clear" w:pos="4252"/>
          <w:tab w:val="clear" w:pos="8504"/>
        </w:tabs>
        <w:rPr>
          <w:rFonts w:cs="Arial"/>
        </w:rPr>
      </w:pPr>
      <w:r>
        <w:rPr>
          <w:rFonts w:cs="Arial"/>
        </w:rPr>
        <w:t xml:space="preserve"> </w:t>
      </w:r>
      <w:r w:rsidR="00E2526C" w:rsidRPr="00BF351B">
        <w:rPr>
          <w:rFonts w:cs="Arial"/>
        </w:rPr>
        <w:pict>
          <v:shape id="_x0000_i1027" type="#_x0000_t75" style="width:123pt;height:99pt">
            <v:imagedata r:id="rId11" o:title="AGUJERO PARA ANCLAJE DE PANTALLA 01"/>
          </v:shape>
        </w:pict>
      </w:r>
      <w:r w:rsidR="00412BF8">
        <w:rPr>
          <w:rFonts w:cs="Arial"/>
        </w:rPr>
        <w:t xml:space="preserve"> </w:t>
      </w:r>
      <w:r w:rsidR="00E2526C" w:rsidRPr="00BF351B">
        <w:rPr>
          <w:rFonts w:cs="Arial"/>
        </w:rPr>
        <w:pict>
          <v:shape id="_x0000_i1028" type="#_x0000_t75" style="width:137.25pt;height:99pt">
            <v:imagedata r:id="rId12" o:title="AGUJERO PARA ANCLAJE DE PANTALLA 02"/>
          </v:shape>
        </w:pict>
      </w:r>
      <w:r w:rsidR="00412BF8">
        <w:rPr>
          <w:rFonts w:cs="Arial"/>
        </w:rPr>
        <w:t xml:space="preserve"> </w:t>
      </w:r>
      <w:r w:rsidR="00E2526C" w:rsidRPr="00BF351B">
        <w:rPr>
          <w:rFonts w:cs="Arial"/>
        </w:rPr>
        <w:pict>
          <v:shape id="_x0000_i1029" type="#_x0000_t75" style="width:152.25pt;height:99pt">
            <v:imagedata r:id="rId13" o:title="08"/>
          </v:shape>
        </w:pict>
      </w:r>
      <w:r w:rsidR="00412BF8">
        <w:rPr>
          <w:rFonts w:cs="Arial"/>
        </w:rPr>
        <w:t xml:space="preserve">  </w:t>
      </w:r>
    </w:p>
    <w:p w:rsidR="00E539EC" w:rsidRDefault="00E539EC" w:rsidP="00341A4B">
      <w:pPr>
        <w:pStyle w:val="Encabezado"/>
        <w:tabs>
          <w:tab w:val="clear" w:pos="4252"/>
          <w:tab w:val="clear" w:pos="8504"/>
        </w:tabs>
        <w:rPr>
          <w:rFonts w:cs="Arial"/>
          <w:b/>
          <w:sz w:val="18"/>
          <w:szCs w:val="18"/>
        </w:rPr>
      </w:pPr>
      <w:r w:rsidRPr="00DF5E13">
        <w:rPr>
          <w:rFonts w:cs="Arial"/>
          <w:b/>
          <w:sz w:val="18"/>
          <w:szCs w:val="18"/>
        </w:rPr>
        <w:t xml:space="preserve"> AGUJEROS PARA  ANCLAJES  EN PANTALLAS DE HORMIGÓN ARMADO, TUBOS Y CORONA </w:t>
      </w:r>
    </w:p>
    <w:p w:rsidR="00A0730B" w:rsidRPr="00DF5E13" w:rsidRDefault="00A0730B" w:rsidP="00341A4B">
      <w:pPr>
        <w:pStyle w:val="Encabezado"/>
        <w:tabs>
          <w:tab w:val="clear" w:pos="4252"/>
          <w:tab w:val="clear" w:pos="8504"/>
        </w:tabs>
        <w:rPr>
          <w:rFonts w:cs="Arial"/>
          <w:b/>
          <w:sz w:val="18"/>
          <w:szCs w:val="18"/>
        </w:rPr>
      </w:pPr>
    </w:p>
    <w:p w:rsidR="00F75EF5" w:rsidRDefault="00E539EC" w:rsidP="00A0730B">
      <w:pPr>
        <w:rPr>
          <w:rFonts w:cs="Arial"/>
        </w:rPr>
      </w:pPr>
      <w:r>
        <w:rPr>
          <w:sz w:val="18"/>
          <w:szCs w:val="18"/>
        </w:rPr>
        <w:tab/>
      </w:r>
      <w:r w:rsidR="00540E9F">
        <w:t>A continuación vemos una</w:t>
      </w:r>
      <w:r w:rsidR="00D37399">
        <w:t>s</w:t>
      </w:r>
      <w:r w:rsidR="00540E9F">
        <w:t xml:space="preserve"> imágenes de </w:t>
      </w:r>
      <w:r>
        <w:t xml:space="preserve">la maquinaria </w:t>
      </w:r>
      <w:r w:rsidR="00540E9F">
        <w:t>habitual de uso en nuestras pe</w:t>
      </w:r>
      <w:r>
        <w:t xml:space="preserve">rforaciones, a la izquierda la de anclajes y micro-pilotajes, </w:t>
      </w:r>
      <w:r w:rsidR="00540E9F">
        <w:t xml:space="preserve">sus </w:t>
      </w:r>
      <w:r w:rsidR="00DF5E13">
        <w:t xml:space="preserve">diámetros </w:t>
      </w:r>
      <w:r w:rsidR="00540E9F">
        <w:t xml:space="preserve">son </w:t>
      </w:r>
      <w:r w:rsidR="00DF5E13">
        <w:t>pequeños</w:t>
      </w:r>
      <w:r w:rsidR="00540E9F">
        <w:t>, no sobrepasan los 30 cm.  A</w:t>
      </w:r>
      <w:r>
        <w:t xml:space="preserve"> la derecha la </w:t>
      </w:r>
      <w:r w:rsidR="0078775A">
        <w:t>de</w:t>
      </w:r>
      <w:r w:rsidR="00540E9F">
        <w:t xml:space="preserve"> pilotajes, de mayores </w:t>
      </w:r>
      <w:r>
        <w:t>diámetros</w:t>
      </w:r>
      <w:r w:rsidR="00540E9F">
        <w:t xml:space="preserve">, pero su media debe oscilar de </w:t>
      </w:r>
      <w:r>
        <w:t xml:space="preserve">0,80 </w:t>
      </w:r>
      <w:r w:rsidR="00EE2D08">
        <w:t>a</w:t>
      </w:r>
      <w:r>
        <w:t xml:space="preserve"> 1,20 m.</w:t>
      </w:r>
      <w:r w:rsidR="00540E9F">
        <w:t xml:space="preserve"> de diámetro, </w:t>
      </w:r>
      <w:r w:rsidR="00F75EF5">
        <w:t>en función de</w:t>
      </w:r>
      <w:r w:rsidR="00540E9F">
        <w:t xml:space="preserve"> los cálculos de cargas, profundidad y tipo de terreno. </w:t>
      </w:r>
      <w:r w:rsidR="0077293F">
        <w:t xml:space="preserve"> </w:t>
      </w:r>
      <w:r w:rsidR="00F75EF5">
        <w:t xml:space="preserve"> </w:t>
      </w:r>
      <w:r w:rsidR="00F75EF5">
        <w:rPr>
          <w:rFonts w:cs="Arial"/>
        </w:rPr>
        <w:t xml:space="preserve"> </w:t>
      </w:r>
    </w:p>
    <w:p w:rsidR="001806F8" w:rsidRDefault="001806F8" w:rsidP="00A0730B">
      <w:pPr>
        <w:rPr>
          <w:rFonts w:cs="Arial"/>
        </w:rPr>
      </w:pPr>
    </w:p>
    <w:p w:rsidR="00F75EF5" w:rsidRDefault="00F75EF5" w:rsidP="00E539EC">
      <w:pPr>
        <w:pStyle w:val="Encabezado"/>
        <w:tabs>
          <w:tab w:val="clear" w:pos="4252"/>
          <w:tab w:val="clear" w:pos="8504"/>
        </w:tabs>
        <w:rPr>
          <w:rFonts w:cs="Arial"/>
        </w:rPr>
      </w:pPr>
      <w:r>
        <w:rPr>
          <w:rFonts w:cs="Arial"/>
        </w:rPr>
        <w:t xml:space="preserve">   </w:t>
      </w:r>
      <w:r w:rsidR="00BF351B" w:rsidRPr="00BF351B">
        <w:rPr>
          <w:rFonts w:cs="Arial"/>
        </w:rPr>
        <w:pict>
          <v:shape id="_x0000_i1030" type="#_x0000_t75" style="width:234.75pt;height:156pt">
            <v:imagedata r:id="rId14" o:title="08"/>
          </v:shape>
        </w:pict>
      </w:r>
      <w:r>
        <w:rPr>
          <w:rFonts w:cs="Arial"/>
        </w:rPr>
        <w:t xml:space="preserve"> </w:t>
      </w:r>
      <w:r w:rsidR="00BF351B" w:rsidRPr="00BF351B">
        <w:rPr>
          <w:rFonts w:cs="Arial"/>
        </w:rPr>
        <w:pict>
          <v:shape id="_x0000_i1031" type="#_x0000_t75" style="width:210.75pt;height:156pt">
            <v:imagedata r:id="rId15" o:title="MAQUINA PILOTAJES 1"/>
          </v:shape>
        </w:pict>
      </w:r>
      <w:r>
        <w:rPr>
          <w:rFonts w:cs="Arial"/>
        </w:rPr>
        <w:t xml:space="preserve"> </w:t>
      </w:r>
    </w:p>
    <w:p w:rsidR="0077293F" w:rsidRDefault="0077293F" w:rsidP="00E539EC">
      <w:pPr>
        <w:pStyle w:val="Encabezado"/>
        <w:tabs>
          <w:tab w:val="clear" w:pos="4252"/>
          <w:tab w:val="clear" w:pos="8504"/>
        </w:tabs>
        <w:rPr>
          <w:rFonts w:cs="Arial"/>
          <w:b/>
          <w:sz w:val="20"/>
          <w:szCs w:val="20"/>
        </w:rPr>
      </w:pPr>
      <w:r w:rsidRPr="0077293F">
        <w:rPr>
          <w:rFonts w:cs="Arial"/>
          <w:b/>
          <w:sz w:val="20"/>
          <w:szCs w:val="20"/>
        </w:rPr>
        <w:t xml:space="preserve">   MAQUINARIA PARA ANCLAJES        </w:t>
      </w:r>
      <w:r>
        <w:rPr>
          <w:rFonts w:cs="Arial"/>
          <w:b/>
          <w:sz w:val="20"/>
          <w:szCs w:val="20"/>
        </w:rPr>
        <w:t xml:space="preserve">      </w:t>
      </w:r>
      <w:r w:rsidRPr="0077293F">
        <w:rPr>
          <w:rFonts w:cs="Arial"/>
          <w:b/>
          <w:sz w:val="20"/>
          <w:szCs w:val="20"/>
        </w:rPr>
        <w:t xml:space="preserve">                 MAQUINARIA PARA PILOTAJES</w:t>
      </w:r>
    </w:p>
    <w:p w:rsidR="001806F8" w:rsidRDefault="001806F8" w:rsidP="00E539EC">
      <w:pPr>
        <w:pStyle w:val="Encabezado"/>
        <w:tabs>
          <w:tab w:val="clear" w:pos="4252"/>
          <w:tab w:val="clear" w:pos="8504"/>
        </w:tabs>
        <w:rPr>
          <w:rFonts w:cs="Arial"/>
          <w:b/>
          <w:sz w:val="20"/>
          <w:szCs w:val="20"/>
        </w:rPr>
      </w:pPr>
    </w:p>
    <w:p w:rsidR="00EC5722" w:rsidRDefault="00EC5722" w:rsidP="00EC5722">
      <w:pPr>
        <w:ind w:firstLine="1134"/>
        <w:rPr>
          <w:rFonts w:cs="Arial"/>
          <w:szCs w:val="22"/>
        </w:rPr>
      </w:pPr>
      <w:r>
        <w:rPr>
          <w:rFonts w:cs="Arial"/>
          <w:szCs w:val="22"/>
        </w:rPr>
        <w:t xml:space="preserve">Si </w:t>
      </w:r>
      <w:r w:rsidR="00EE2D08">
        <w:rPr>
          <w:rFonts w:cs="Arial"/>
          <w:szCs w:val="22"/>
        </w:rPr>
        <w:t xml:space="preserve">comparamos  </w:t>
      </w:r>
      <w:r w:rsidR="00610374">
        <w:rPr>
          <w:rFonts w:cs="Arial"/>
          <w:szCs w:val="22"/>
        </w:rPr>
        <w:t>la proporción</w:t>
      </w:r>
      <w:r>
        <w:rPr>
          <w:rFonts w:cs="Arial"/>
          <w:szCs w:val="22"/>
        </w:rPr>
        <w:t>,</w:t>
      </w:r>
      <w:r w:rsidR="00610374">
        <w:rPr>
          <w:rFonts w:cs="Arial"/>
          <w:szCs w:val="22"/>
        </w:rPr>
        <w:t xml:space="preserve"> agujero-maquinaria, </w:t>
      </w:r>
      <w:r>
        <w:rPr>
          <w:rFonts w:cs="Arial"/>
          <w:szCs w:val="22"/>
        </w:rPr>
        <w:t>sería ne</w:t>
      </w:r>
      <w:r w:rsidR="003323BB">
        <w:rPr>
          <w:rFonts w:cs="Arial"/>
          <w:szCs w:val="22"/>
        </w:rPr>
        <w:t>ces</w:t>
      </w:r>
      <w:r>
        <w:rPr>
          <w:rFonts w:cs="Arial"/>
          <w:szCs w:val="22"/>
        </w:rPr>
        <w:t xml:space="preserve">aria </w:t>
      </w:r>
      <w:r w:rsidR="003323BB">
        <w:rPr>
          <w:rFonts w:cs="Arial"/>
          <w:szCs w:val="22"/>
        </w:rPr>
        <w:t>una m</w:t>
      </w:r>
      <w:r>
        <w:rPr>
          <w:rFonts w:cs="Arial"/>
          <w:szCs w:val="22"/>
        </w:rPr>
        <w:t>a</w:t>
      </w:r>
      <w:r w:rsidR="003323BB">
        <w:rPr>
          <w:rFonts w:cs="Arial"/>
          <w:szCs w:val="22"/>
        </w:rPr>
        <w:t>quina</w:t>
      </w:r>
      <w:r>
        <w:rPr>
          <w:rFonts w:cs="Arial"/>
          <w:szCs w:val="22"/>
        </w:rPr>
        <w:t>ria</w:t>
      </w:r>
      <w:r w:rsidR="003323BB">
        <w:rPr>
          <w:rFonts w:cs="Arial"/>
          <w:szCs w:val="22"/>
        </w:rPr>
        <w:t>, como mínimo</w:t>
      </w:r>
      <w:r>
        <w:rPr>
          <w:rFonts w:cs="Arial"/>
          <w:szCs w:val="22"/>
        </w:rPr>
        <w:t>,</w:t>
      </w:r>
      <w:r w:rsidR="003323BB">
        <w:rPr>
          <w:rFonts w:cs="Arial"/>
          <w:szCs w:val="22"/>
        </w:rPr>
        <w:t xml:space="preserve"> 80 veces </w:t>
      </w:r>
      <w:r>
        <w:rPr>
          <w:rFonts w:cs="Arial"/>
          <w:szCs w:val="22"/>
        </w:rPr>
        <w:t xml:space="preserve">superior a la </w:t>
      </w:r>
      <w:r w:rsidR="00EE2D08">
        <w:rPr>
          <w:rFonts w:cs="Arial"/>
          <w:szCs w:val="22"/>
        </w:rPr>
        <w:t xml:space="preserve">nuestra tecnología, </w:t>
      </w:r>
      <w:r>
        <w:rPr>
          <w:rFonts w:cs="Arial"/>
          <w:szCs w:val="22"/>
        </w:rPr>
        <w:t xml:space="preserve">además de un sinfín de tiempo de ejecución, que no hubo en los orificios de Siberia y Guatemala, pues sucedieron, en el acto. </w:t>
      </w:r>
    </w:p>
    <w:p w:rsidR="00EC5722" w:rsidRDefault="00EC5722" w:rsidP="00EC5722">
      <w:pPr>
        <w:ind w:firstLine="1134"/>
        <w:rPr>
          <w:rFonts w:cs="Arial"/>
          <w:szCs w:val="22"/>
        </w:rPr>
      </w:pPr>
    </w:p>
    <w:p w:rsidR="00EC5722" w:rsidRDefault="00EC5722" w:rsidP="00EC5722">
      <w:pPr>
        <w:ind w:firstLine="1134"/>
        <w:rPr>
          <w:rFonts w:cs="Arial"/>
          <w:szCs w:val="22"/>
        </w:rPr>
      </w:pPr>
      <w:r>
        <w:rPr>
          <w:rFonts w:cs="Arial"/>
          <w:szCs w:val="22"/>
        </w:rPr>
        <w:t xml:space="preserve">No sé por qué, pero las imágenes me recordaron a una ejecución similar a la de una pistola de ultrasonidos, capaz de cortar gres, sin detritus, como es el caso que nos ocupa.  </w:t>
      </w:r>
    </w:p>
    <w:p w:rsidR="00125ECD" w:rsidRDefault="00125ECD" w:rsidP="00EC5722">
      <w:pPr>
        <w:pStyle w:val="Ttulo1"/>
      </w:pPr>
      <w:bookmarkStart w:id="2" w:name="_Toc433145908"/>
      <w:r>
        <w:t>GRANDES ORIFICIOS ARTIFICIALES</w:t>
      </w:r>
      <w:bookmarkEnd w:id="2"/>
    </w:p>
    <w:p w:rsidR="00125ECD" w:rsidRDefault="00125ECD" w:rsidP="00125ECD">
      <w:pPr>
        <w:ind w:firstLine="1134"/>
      </w:pPr>
      <w:r>
        <w:t xml:space="preserve">No siempre son </w:t>
      </w:r>
      <w:r w:rsidR="00D37399">
        <w:t>perforaciones de origen desconocido, también la</w:t>
      </w:r>
      <w:r>
        <w:t>s hay hech</w:t>
      </w:r>
      <w:r w:rsidR="00D37399">
        <w:t>a</w:t>
      </w:r>
      <w:r>
        <w:t>s por el hombre, como el Pozo de Kola, en Siberia, un enorme agujero artificial de más de 12 km. de profundidad, un macro proyecto iniciado en los años 60-70, que se detuvo en el 92, a causa de la alta temperatura</w:t>
      </w:r>
      <w:r w:rsidR="00D37399">
        <w:t xml:space="preserve">, con </w:t>
      </w:r>
      <w:r>
        <w:t>gases y lodos</w:t>
      </w:r>
      <w:r w:rsidR="00D37399">
        <w:t xml:space="preserve"> en el fondo, que impidieron continuar avanzando. El </w:t>
      </w:r>
      <w:r>
        <w:t xml:space="preserve"> objetivo</w:t>
      </w:r>
      <w:r w:rsidR="00D37399">
        <w:t xml:space="preserve"> del proyecto era </w:t>
      </w:r>
      <w:r>
        <w:t>conocer el grosor de la corteza terrestre</w:t>
      </w:r>
      <w:r w:rsidR="00D37399">
        <w:t>. P</w:t>
      </w:r>
      <w:r>
        <w:t xml:space="preserve">or cierto, </w:t>
      </w:r>
      <w:r w:rsidR="00D37399">
        <w:t>las coordenadas de Wiquipedia no funcionan</w:t>
      </w:r>
      <w:r w:rsidR="00DE7D28">
        <w:t xml:space="preserve"> en </w:t>
      </w:r>
      <w:r w:rsidR="00D37399">
        <w:t xml:space="preserve">Google Earth. </w:t>
      </w:r>
      <w:r>
        <w:t xml:space="preserve"> </w:t>
      </w:r>
    </w:p>
    <w:p w:rsidR="00DE7D28" w:rsidRDefault="00DE7D28" w:rsidP="00125ECD">
      <w:pPr>
        <w:ind w:firstLine="1134"/>
      </w:pPr>
    </w:p>
    <w:p w:rsidR="00125ECD" w:rsidRDefault="00125ECD" w:rsidP="00125ECD">
      <w:r>
        <w:t xml:space="preserve">    </w:t>
      </w:r>
      <w:r w:rsidR="00E2526C">
        <w:pict>
          <v:shape id="_x0000_i1032" type="#_x0000_t75" style="width:224.25pt;height:142.5pt">
            <v:imagedata r:id="rId16" o:title="POZO DE KOLA-RUSIA"/>
          </v:shape>
        </w:pict>
      </w:r>
      <w:r>
        <w:t xml:space="preserve"> </w:t>
      </w:r>
      <w:r w:rsidR="00E2526C">
        <w:pict>
          <v:shape id="_x0000_i1033" type="#_x0000_t75" style="width:189.75pt;height:141.75pt">
            <v:imagedata r:id="rId17" o:title="SIBERIA"/>
          </v:shape>
        </w:pict>
      </w:r>
    </w:p>
    <w:p w:rsidR="00125ECD" w:rsidRDefault="00125ECD" w:rsidP="00125ECD">
      <w:r>
        <w:t xml:space="preserve">    Pozo de Kola – Siberia                                       Mina Mirny – Unión Soviética</w:t>
      </w:r>
    </w:p>
    <w:p w:rsidR="00125ECD" w:rsidRDefault="00125ECD" w:rsidP="00125ECD"/>
    <w:p w:rsidR="00D37399" w:rsidRDefault="00125ECD" w:rsidP="00125ECD">
      <w:pPr>
        <w:ind w:firstLine="1134"/>
      </w:pPr>
      <w:r w:rsidRPr="00A44D62">
        <w:rPr>
          <w:bCs/>
        </w:rPr>
        <w:t>La mina de diamantes</w:t>
      </w:r>
      <w:r>
        <w:rPr>
          <w:bCs/>
        </w:rPr>
        <w:t>,</w:t>
      </w:r>
      <w:r w:rsidRPr="00A44D62">
        <w:rPr>
          <w:bCs/>
        </w:rPr>
        <w:t xml:space="preserve"> Mirny</w:t>
      </w:r>
      <w:r w:rsidR="00D37399">
        <w:rPr>
          <w:bCs/>
        </w:rPr>
        <w:t xml:space="preserve">, en Siberia, con </w:t>
      </w:r>
      <w:r w:rsidRPr="008A2B43">
        <w:t>520 m</w:t>
      </w:r>
      <w:r>
        <w:t xml:space="preserve">. </w:t>
      </w:r>
      <w:r w:rsidRPr="008A2B43">
        <w:t xml:space="preserve">de profundidad y </w:t>
      </w:r>
      <w:r>
        <w:t xml:space="preserve">un </w:t>
      </w:r>
      <w:r w:rsidRPr="00DB0D65">
        <w:t>Ø</w:t>
      </w:r>
      <w:r>
        <w:rPr>
          <w:shd w:val="clear" w:color="auto" w:fill="FFFFFF"/>
        </w:rPr>
        <w:t xml:space="preserve"> de </w:t>
      </w:r>
      <w:r w:rsidRPr="008A2B43">
        <w:t xml:space="preserve">1200 </w:t>
      </w:r>
      <w:r>
        <w:t xml:space="preserve">m., fue una de las mayores productoras de diamantes de la </w:t>
      </w:r>
      <w:r w:rsidRPr="008A2B43">
        <w:t xml:space="preserve">Unión Soviética. </w:t>
      </w:r>
      <w:r>
        <w:t xml:space="preserve">Su estado actual es de, </w:t>
      </w:r>
      <w:r w:rsidRPr="008A2B43">
        <w:t>abandonada.</w:t>
      </w:r>
    </w:p>
    <w:p w:rsidR="00125ECD" w:rsidRDefault="00D37399" w:rsidP="00125ECD">
      <w:pPr>
        <w:ind w:firstLine="1134"/>
      </w:pPr>
      <w:r>
        <w:t xml:space="preserve">En pleno rendimiento, </w:t>
      </w:r>
      <w:r w:rsidR="00125ECD" w:rsidRPr="008A2B43">
        <w:t>los camiones demoraban dos horas en ir</w:t>
      </w:r>
      <w:r>
        <w:t>,</w:t>
      </w:r>
      <w:r w:rsidR="00125ECD" w:rsidRPr="008A2B43">
        <w:t xml:space="preserve"> desde lo alto de la mina hasta lo más profundo.</w:t>
      </w:r>
      <w:r>
        <w:t xml:space="preserve"> </w:t>
      </w:r>
    </w:p>
    <w:p w:rsidR="00125ECD" w:rsidRDefault="00125ECD" w:rsidP="00125ECD">
      <w:pPr>
        <w:ind w:firstLine="1134"/>
      </w:pPr>
    </w:p>
    <w:p w:rsidR="00125ECD" w:rsidRDefault="00125ECD" w:rsidP="00125ECD">
      <w:r>
        <w:t xml:space="preserve">     </w:t>
      </w:r>
      <w:r w:rsidR="00E2526C">
        <w:pict>
          <v:shape id="_x0000_i1034" type="#_x0000_t75" style="width:447.75pt;height:279.75pt">
            <v:imagedata r:id="rId18" o:title="MINA MIRNY"/>
          </v:shape>
        </w:pict>
      </w:r>
    </w:p>
    <w:p w:rsidR="00125ECD" w:rsidRDefault="00125ECD" w:rsidP="00125ECD">
      <w:pPr>
        <w:ind w:firstLine="1134"/>
      </w:pPr>
    </w:p>
    <w:p w:rsidR="00125ECD" w:rsidRDefault="00D37399" w:rsidP="00125ECD">
      <w:r>
        <w:tab/>
        <w:t xml:space="preserve">En esta ocasión sí funcionó la </w:t>
      </w:r>
      <w:r w:rsidR="00125ECD">
        <w:t>Wiquipedia</w:t>
      </w:r>
      <w:r>
        <w:t xml:space="preserve">, dándome las </w:t>
      </w:r>
      <w:r w:rsidR="00125ECD">
        <w:t>coordenadas</w:t>
      </w:r>
      <w:r>
        <w:t xml:space="preserve"> correctas </w:t>
      </w:r>
      <w:r w:rsidR="00125ECD">
        <w:t xml:space="preserve"> de la Mina Mirny</w:t>
      </w:r>
      <w:r>
        <w:t>. E</w:t>
      </w:r>
      <w:r w:rsidR="00125ECD">
        <w:t>stas obras, claramente humanas</w:t>
      </w:r>
      <w:r>
        <w:t>,</w:t>
      </w:r>
      <w:r w:rsidR="00125ECD">
        <w:t xml:space="preserve"> son descomunales </w:t>
      </w:r>
      <w:r w:rsidR="00944881">
        <w:t xml:space="preserve">y casi increíbles, </w:t>
      </w:r>
      <w:r>
        <w:t xml:space="preserve">aunque </w:t>
      </w:r>
      <w:r w:rsidR="00944881">
        <w:t xml:space="preserve">comparadas con las medidas y detalles de </w:t>
      </w:r>
      <w:r w:rsidR="00125ECD">
        <w:t>los grandes sumideros marinos, son una auténtica nimiedad, como veremos más adelante.</w:t>
      </w:r>
    </w:p>
    <w:p w:rsidR="008D6A25" w:rsidRDefault="008D6A25" w:rsidP="008D6A25">
      <w:pPr>
        <w:pStyle w:val="Ttulo1"/>
      </w:pPr>
      <w:bookmarkStart w:id="3" w:name="_Toc433145909"/>
      <w:r>
        <w:t>VOLCANES, ¿ACCESO A LA TIERRA HUECA?</w:t>
      </w:r>
      <w:bookmarkEnd w:id="3"/>
    </w:p>
    <w:p w:rsidR="002C7DC5" w:rsidRDefault="00BF351B" w:rsidP="008D6A25">
      <w:r>
        <w:rPr>
          <w:noProof/>
        </w:rPr>
        <w:pict>
          <v:shape id="_x0000_s1063" type="#_x0000_t75" style="position:absolute;margin-left:7.9pt;margin-top:16.85pt;width:155.25pt;height:99pt;z-index:-1" wrapcoords="-104 0 -104 21436 21600 21436 21600 0 -104 0">
            <v:imagedata r:id="rId19" o:title="ovni volcan"/>
            <w10:wrap type="tight"/>
          </v:shape>
        </w:pict>
      </w:r>
      <w:r w:rsidR="008D6A25">
        <w:tab/>
        <w:t>En Octubre de 2012 se filmó la entrada de un Ovni de 1 km., de longitud</w:t>
      </w:r>
      <w:r w:rsidR="002C7DC5">
        <w:t xml:space="preserve"> x</w:t>
      </w:r>
      <w:r w:rsidR="008D6A25">
        <w:t xml:space="preserve"> 200</w:t>
      </w:r>
      <w:r w:rsidR="002C7DC5">
        <w:t>m.</w:t>
      </w:r>
      <w:r w:rsidR="002C7DC5">
        <w:rPr>
          <w:rFonts w:cs="Arial"/>
        </w:rPr>
        <w:t xml:space="preserve">Ø, </w:t>
      </w:r>
      <w:r w:rsidR="008D6A25">
        <w:t xml:space="preserve">en el volcán </w:t>
      </w:r>
      <w:r w:rsidR="008D6A25" w:rsidRPr="008D6A25">
        <w:t>Popocatépetl</w:t>
      </w:r>
      <w:r w:rsidR="002C7DC5">
        <w:t xml:space="preserve">, la firmeza de las imágenes no deja la menor duda de que el Ovni sabía muy bien a dónde iba.   </w:t>
      </w:r>
      <w:hyperlink r:id="rId20" w:history="1">
        <w:r w:rsidR="00EE4B3C" w:rsidRPr="00A10829">
          <w:rPr>
            <w:rStyle w:val="Hipervnculo"/>
          </w:rPr>
          <w:t>https://www.youtube.com/watch?v=W8wmjF99Eck</w:t>
        </w:r>
      </w:hyperlink>
    </w:p>
    <w:p w:rsidR="00EE4B3C" w:rsidRDefault="00EE4B3C" w:rsidP="008D6A25"/>
    <w:p w:rsidR="00620B31" w:rsidRDefault="00EE4B3C" w:rsidP="00620B31">
      <w:r>
        <w:t xml:space="preserve">Este hecho no es aislado, en los últimos tiempos es muy habitual ver </w:t>
      </w:r>
      <w:hyperlink r:id="rId21" w:history="1">
        <w:r w:rsidRPr="00BD7645">
          <w:rPr>
            <w:rStyle w:val="Hipervnculo"/>
          </w:rPr>
          <w:t>Ovnis en las cercanías de volcanes</w:t>
        </w:r>
      </w:hyperlink>
      <w:r>
        <w:t>, también se les ha visto entrar por los cráteres de volcanes, aunque la grabaci</w:t>
      </w:r>
      <w:r w:rsidR="00620B31">
        <w:t xml:space="preserve">ón del Ovni-cigarro, entrando en el volcán de México, </w:t>
      </w:r>
      <w:r>
        <w:t>Popocatépetl, es la más e</w:t>
      </w:r>
      <w:r w:rsidR="00620B31">
        <w:t>spectacular.</w:t>
      </w:r>
    </w:p>
    <w:p w:rsidR="00EC5722" w:rsidRDefault="00EC5722" w:rsidP="00620B31"/>
    <w:p w:rsidR="007B5B9D" w:rsidRDefault="007B5B9D" w:rsidP="00EC5722">
      <w:pPr>
        <w:ind w:firstLine="1134"/>
        <w:rPr>
          <w:rFonts w:cs="Arial"/>
        </w:rPr>
      </w:pPr>
      <w:r>
        <w:rPr>
          <w:rFonts w:cs="Arial"/>
        </w:rPr>
        <w:t xml:space="preserve">Todos estos “taladros”, </w:t>
      </w:r>
      <w:r w:rsidR="009711F4">
        <w:rPr>
          <w:rFonts w:cs="Arial"/>
        </w:rPr>
        <w:t xml:space="preserve">especialmente las bocas de </w:t>
      </w:r>
      <w:r w:rsidR="00BD7645">
        <w:rPr>
          <w:rFonts w:cs="Arial"/>
        </w:rPr>
        <w:t xml:space="preserve">cráteres de volcanes, </w:t>
      </w:r>
      <w:r>
        <w:rPr>
          <w:rFonts w:cs="Arial"/>
        </w:rPr>
        <w:t xml:space="preserve">¿No serán accesos a la </w:t>
      </w:r>
      <w:hyperlink r:id="rId22" w:history="1">
        <w:r w:rsidRPr="002F2AC7">
          <w:rPr>
            <w:rStyle w:val="Hipervnculo"/>
            <w:rFonts w:cs="Arial"/>
          </w:rPr>
          <w:t>TIERRA HUECA</w:t>
        </w:r>
      </w:hyperlink>
      <w:r>
        <w:rPr>
          <w:rFonts w:cs="Arial"/>
        </w:rPr>
        <w:t xml:space="preserve">?, </w:t>
      </w:r>
      <w:r w:rsidR="00BD7645">
        <w:rPr>
          <w:rFonts w:cs="Arial"/>
        </w:rPr>
        <w:t xml:space="preserve"> como </w:t>
      </w:r>
      <w:r w:rsidR="009711F4">
        <w:rPr>
          <w:rFonts w:cs="Arial"/>
        </w:rPr>
        <w:t xml:space="preserve">así lo </w:t>
      </w:r>
      <w:r w:rsidR="00BD7645">
        <w:rPr>
          <w:rFonts w:cs="Arial"/>
        </w:rPr>
        <w:t>parece</w:t>
      </w:r>
      <w:r w:rsidR="009711F4">
        <w:rPr>
          <w:rFonts w:cs="Arial"/>
        </w:rPr>
        <w:t xml:space="preserve">, con el affaire del </w:t>
      </w:r>
      <w:r w:rsidR="00BD7645">
        <w:rPr>
          <w:rFonts w:cs="Arial"/>
        </w:rPr>
        <w:t>Ovni en forma de cigarro</w:t>
      </w:r>
      <w:r w:rsidR="009711F4">
        <w:rPr>
          <w:rFonts w:cs="Arial"/>
        </w:rPr>
        <w:t>,</w:t>
      </w:r>
      <w:r w:rsidR="00BD7645">
        <w:rPr>
          <w:rFonts w:cs="Arial"/>
        </w:rPr>
        <w:t xml:space="preserve"> </w:t>
      </w:r>
      <w:r>
        <w:rPr>
          <w:rFonts w:cs="Arial"/>
        </w:rPr>
        <w:t xml:space="preserve">que </w:t>
      </w:r>
      <w:hyperlink r:id="rId23" w:history="1">
        <w:r w:rsidRPr="00BD50F8">
          <w:rPr>
            <w:rStyle w:val="Hipervnculo"/>
            <w:rFonts w:cs="Arial"/>
          </w:rPr>
          <w:t>se introdujo en el volcán Popocatepetl</w:t>
        </w:r>
      </w:hyperlink>
      <w:r>
        <w:rPr>
          <w:rFonts w:cs="Arial"/>
        </w:rPr>
        <w:t xml:space="preserve"> </w:t>
      </w:r>
      <w:r w:rsidR="009711F4">
        <w:rPr>
          <w:rFonts w:cs="Arial"/>
        </w:rPr>
        <w:t xml:space="preserve">.Entiendo que </w:t>
      </w:r>
      <w:r w:rsidR="00BD7645">
        <w:rPr>
          <w:rFonts w:cs="Arial"/>
        </w:rPr>
        <w:t>disponen de una tecnología capaz de</w:t>
      </w:r>
      <w:r w:rsidR="009711F4">
        <w:rPr>
          <w:rFonts w:cs="Arial"/>
        </w:rPr>
        <w:t xml:space="preserve"> alterar </w:t>
      </w:r>
      <w:r w:rsidR="00BD7645">
        <w:rPr>
          <w:rFonts w:cs="Arial"/>
        </w:rPr>
        <w:t xml:space="preserve">cualquier tipo de </w:t>
      </w:r>
      <w:r w:rsidR="009711F4">
        <w:rPr>
          <w:rFonts w:cs="Arial"/>
        </w:rPr>
        <w:t xml:space="preserve">materia, incluso </w:t>
      </w:r>
      <w:r w:rsidR="00BD7645">
        <w:rPr>
          <w:rFonts w:cs="Arial"/>
        </w:rPr>
        <w:t>terreno</w:t>
      </w:r>
      <w:r w:rsidR="009711F4">
        <w:rPr>
          <w:rFonts w:cs="Arial"/>
        </w:rPr>
        <w:t>s</w:t>
      </w:r>
      <w:r w:rsidR="00BD7645">
        <w:rPr>
          <w:rFonts w:cs="Arial"/>
        </w:rPr>
        <w:t xml:space="preserve">, generando orificios como los </w:t>
      </w:r>
      <w:r w:rsidR="009711F4">
        <w:rPr>
          <w:rFonts w:cs="Arial"/>
        </w:rPr>
        <w:t xml:space="preserve">vistos en </w:t>
      </w:r>
      <w:r>
        <w:rPr>
          <w:rFonts w:cs="Arial"/>
        </w:rPr>
        <w:t>Siberia o Guatemala</w:t>
      </w:r>
      <w:r w:rsidR="009711F4">
        <w:rPr>
          <w:rFonts w:cs="Arial"/>
        </w:rPr>
        <w:t>, aunque inicialmente nos cueste de creer.</w:t>
      </w:r>
    </w:p>
    <w:p w:rsidR="007B5B9D" w:rsidRDefault="00EC5722" w:rsidP="00EC5722">
      <w:pPr>
        <w:pStyle w:val="Ttulo1"/>
      </w:pPr>
      <w:bookmarkStart w:id="4" w:name="_Toc433145910"/>
      <w:r>
        <w:t>LOS VÓRTICES TRIANGULARES</w:t>
      </w:r>
      <w:bookmarkEnd w:id="4"/>
    </w:p>
    <w:p w:rsidR="007B5B9D" w:rsidRDefault="00BD7645" w:rsidP="007B5B9D">
      <w:pPr>
        <w:ind w:firstLine="1134"/>
        <w:rPr>
          <w:rFonts w:cs="Arial"/>
        </w:rPr>
      </w:pPr>
      <w:r>
        <w:rPr>
          <w:rFonts w:cs="Arial"/>
        </w:rPr>
        <w:t>Lo que si tengo claro, s</w:t>
      </w:r>
      <w:r w:rsidR="007B5B9D">
        <w:rPr>
          <w:rFonts w:cs="Arial"/>
        </w:rPr>
        <w:t xml:space="preserve">egún mis investigaciones y un sinfín de pruebas aportadas por otros medios, </w:t>
      </w:r>
      <w:r w:rsidR="007B25D6">
        <w:rPr>
          <w:rFonts w:cs="Arial"/>
        </w:rPr>
        <w:t xml:space="preserve">la mayoría de </w:t>
      </w:r>
      <w:r w:rsidR="007B5B9D">
        <w:rPr>
          <w:rFonts w:cs="Arial"/>
        </w:rPr>
        <w:t xml:space="preserve">estos fenómenos se “materializan”, </w:t>
      </w:r>
      <w:r w:rsidR="007B25D6">
        <w:rPr>
          <w:rFonts w:cs="Arial"/>
        </w:rPr>
        <w:t xml:space="preserve">prácticamente </w:t>
      </w:r>
      <w:r w:rsidR="007B5B9D">
        <w:rPr>
          <w:rFonts w:cs="Arial"/>
        </w:rPr>
        <w:t xml:space="preserve">en el acto, </w:t>
      </w:r>
      <w:r w:rsidR="007B25D6">
        <w:rPr>
          <w:rFonts w:cs="Arial"/>
        </w:rPr>
        <w:t xml:space="preserve">entiendo que disponen de una tecnología con </w:t>
      </w:r>
      <w:r w:rsidR="007B5B9D">
        <w:rPr>
          <w:rFonts w:cs="Arial"/>
        </w:rPr>
        <w:t xml:space="preserve">ciertas fuerzas electromagnéticas desconocidas, </w:t>
      </w:r>
      <w:r w:rsidR="007B25D6">
        <w:rPr>
          <w:rFonts w:cs="Arial"/>
        </w:rPr>
        <w:t xml:space="preserve">capaces de alterar la materia y el espacio de </w:t>
      </w:r>
      <w:r w:rsidR="007B5B9D">
        <w:rPr>
          <w:rFonts w:cs="Arial"/>
        </w:rPr>
        <w:t>nuestra</w:t>
      </w:r>
      <w:r w:rsidR="007B25D6">
        <w:rPr>
          <w:rFonts w:cs="Arial"/>
        </w:rPr>
        <w:t xml:space="preserve"> cápsula de Tiempo </w:t>
      </w:r>
      <w:r w:rsidR="007B5B9D">
        <w:rPr>
          <w:rFonts w:cs="Arial"/>
        </w:rPr>
        <w:t>3D.</w:t>
      </w:r>
    </w:p>
    <w:p w:rsidR="007B5B9D" w:rsidRDefault="007B5B9D" w:rsidP="007B5B9D">
      <w:pPr>
        <w:rPr>
          <w:rFonts w:cs="Arial"/>
        </w:rPr>
      </w:pPr>
    </w:p>
    <w:p w:rsidR="007B5B9D" w:rsidRDefault="007B5B9D" w:rsidP="007B5B9D">
      <w:pPr>
        <w:pStyle w:val="Encabezado"/>
        <w:tabs>
          <w:tab w:val="clear" w:pos="4252"/>
          <w:tab w:val="clear" w:pos="8504"/>
        </w:tabs>
        <w:rPr>
          <w:rFonts w:cs="Arial"/>
        </w:rPr>
      </w:pPr>
      <w:r>
        <w:rPr>
          <w:rFonts w:cs="Arial"/>
        </w:rPr>
        <w:t xml:space="preserve">     </w:t>
      </w:r>
      <w:r w:rsidR="00E2526C" w:rsidRPr="00BF351B">
        <w:rPr>
          <w:rFonts w:cs="Arial"/>
        </w:rPr>
        <w:pict>
          <v:shape id="_x0000_i1035" type="#_x0000_t75" style="width:214.5pt;height:170.25pt">
            <v:imagedata r:id="rId24" o:title="DET"/>
          </v:shape>
        </w:pict>
      </w:r>
      <w:r w:rsidR="00F918C0">
        <w:rPr>
          <w:rFonts w:cs="Arial"/>
        </w:rPr>
        <w:t xml:space="preserve"> </w:t>
      </w:r>
      <w:r w:rsidR="00E2526C" w:rsidRPr="00BF351B">
        <w:rPr>
          <w:rFonts w:cs="Arial"/>
        </w:rPr>
        <w:pict>
          <v:shape id="_x0000_i1036" type="#_x0000_t75" style="width:208.5pt;height:170.25pt">
            <v:imagedata r:id="rId25" o:title="TRIANGULO TAILANDIA"/>
          </v:shape>
        </w:pict>
      </w:r>
      <w:r>
        <w:rPr>
          <w:rFonts w:cs="Arial"/>
        </w:rPr>
        <w:t xml:space="preserve"> </w:t>
      </w:r>
    </w:p>
    <w:p w:rsidR="00EC5722" w:rsidRDefault="00EC5722" w:rsidP="007B5B9D">
      <w:pPr>
        <w:pStyle w:val="Encabezado"/>
        <w:tabs>
          <w:tab w:val="clear" w:pos="4252"/>
          <w:tab w:val="clear" w:pos="8504"/>
        </w:tabs>
        <w:rPr>
          <w:rFonts w:cs="Arial"/>
        </w:rPr>
      </w:pPr>
    </w:p>
    <w:p w:rsidR="007B25D6" w:rsidRDefault="007B25D6" w:rsidP="007B5B9D">
      <w:pPr>
        <w:ind w:firstLine="1134"/>
        <w:rPr>
          <w:rFonts w:cs="Arial"/>
        </w:rPr>
      </w:pPr>
      <w:r>
        <w:rPr>
          <w:rFonts w:cs="Arial"/>
        </w:rPr>
        <w:t xml:space="preserve">Su </w:t>
      </w:r>
      <w:r w:rsidR="007B5B9D">
        <w:rPr>
          <w:rFonts w:cs="Arial"/>
        </w:rPr>
        <w:t xml:space="preserve">forma de </w:t>
      </w:r>
      <w:r>
        <w:rPr>
          <w:rFonts w:cs="Arial"/>
        </w:rPr>
        <w:t xml:space="preserve">actuar es, tipo “vórtice”, accediendo por Puertas Estelares, que parece ser pueden acceder hasta el interior del Planeta, si hacemos caso de los argumentos de este artículo. </w:t>
      </w:r>
    </w:p>
    <w:p w:rsidR="007B25D6" w:rsidRDefault="007B25D6" w:rsidP="007B5B9D">
      <w:pPr>
        <w:ind w:firstLine="1134"/>
        <w:rPr>
          <w:rFonts w:cs="Arial"/>
        </w:rPr>
      </w:pPr>
    </w:p>
    <w:p w:rsidR="009C2277" w:rsidRDefault="007B25D6" w:rsidP="007B5B9D">
      <w:pPr>
        <w:ind w:firstLine="1134"/>
        <w:rPr>
          <w:rFonts w:cs="Arial"/>
        </w:rPr>
      </w:pPr>
      <w:r>
        <w:rPr>
          <w:rFonts w:cs="Arial"/>
        </w:rPr>
        <w:t xml:space="preserve">La ampliación de la información que nos darán las investigaciones de los </w:t>
      </w:r>
      <w:r w:rsidR="007B5B9D">
        <w:rPr>
          <w:rFonts w:cs="Arial"/>
        </w:rPr>
        <w:t xml:space="preserve">Grandes Anillos Planetarios, </w:t>
      </w:r>
      <w:r>
        <w:rPr>
          <w:rFonts w:cs="Arial"/>
        </w:rPr>
        <w:t xml:space="preserve">en los que ya vemos que generan </w:t>
      </w:r>
      <w:r w:rsidR="007B5B9D">
        <w:rPr>
          <w:rFonts w:cs="Arial"/>
        </w:rPr>
        <w:t>forma</w:t>
      </w:r>
      <w:r>
        <w:rPr>
          <w:rFonts w:cs="Arial"/>
        </w:rPr>
        <w:t xml:space="preserve">ciones de </w:t>
      </w:r>
      <w:r w:rsidR="007B5B9D">
        <w:rPr>
          <w:rFonts w:cs="Arial"/>
        </w:rPr>
        <w:t xml:space="preserve">Triángulos </w:t>
      </w:r>
      <w:r>
        <w:rPr>
          <w:rFonts w:cs="Arial"/>
        </w:rPr>
        <w:t>que definen puntos telúricos por donde acceden en forma de vórtices</w:t>
      </w:r>
      <w:r w:rsidR="009C2277">
        <w:rPr>
          <w:rFonts w:cs="Arial"/>
        </w:rPr>
        <w:t xml:space="preserve"> a los puntos de comunicación a actualizar o modificar. </w:t>
      </w:r>
    </w:p>
    <w:p w:rsidR="009C2277" w:rsidRDefault="009C2277" w:rsidP="007B5B9D">
      <w:pPr>
        <w:ind w:firstLine="1134"/>
        <w:rPr>
          <w:rFonts w:cs="Arial"/>
        </w:rPr>
      </w:pPr>
    </w:p>
    <w:p w:rsidR="009C2277" w:rsidRDefault="009C2277" w:rsidP="007B5B9D">
      <w:pPr>
        <w:ind w:firstLine="1134"/>
        <w:rPr>
          <w:rFonts w:cs="Arial"/>
        </w:rPr>
      </w:pPr>
      <w:r>
        <w:rPr>
          <w:rFonts w:cs="Arial"/>
        </w:rPr>
        <w:t xml:space="preserve">El mayor acceso de vórtices es el formado por el </w:t>
      </w:r>
      <w:r w:rsidR="007B5B9D">
        <w:rPr>
          <w:rFonts w:cs="Arial"/>
        </w:rPr>
        <w:t>cruce entre los tres primeros Anillos</w:t>
      </w:r>
      <w:r>
        <w:rPr>
          <w:rFonts w:cs="Arial"/>
        </w:rPr>
        <w:t xml:space="preserve"> Planetarios, pues en su interior está </w:t>
      </w:r>
      <w:r w:rsidR="007B5B9D">
        <w:rPr>
          <w:rFonts w:cs="Arial"/>
        </w:rPr>
        <w:t>el Gran Tablero de Nazca y Ocucaje</w:t>
      </w:r>
      <w:r>
        <w:rPr>
          <w:rFonts w:cs="Arial"/>
        </w:rPr>
        <w:t xml:space="preserve">. </w:t>
      </w:r>
    </w:p>
    <w:p w:rsidR="00F918C0" w:rsidRDefault="00F918C0" w:rsidP="007B5B9D">
      <w:pPr>
        <w:ind w:firstLine="1134"/>
        <w:rPr>
          <w:rFonts w:cs="Arial"/>
        </w:rPr>
      </w:pPr>
    </w:p>
    <w:p w:rsidR="00F409E2" w:rsidRDefault="009C2277" w:rsidP="007B5B9D">
      <w:pPr>
        <w:ind w:firstLine="1134"/>
        <w:rPr>
          <w:rFonts w:cs="Arial"/>
        </w:rPr>
      </w:pPr>
      <w:r>
        <w:rPr>
          <w:rFonts w:cs="Arial"/>
        </w:rPr>
        <w:t>En el Hemisferio Sur,</w:t>
      </w:r>
      <w:r w:rsidR="007B5B9D">
        <w:rPr>
          <w:rFonts w:cs="Arial"/>
        </w:rPr>
        <w:t xml:space="preserve"> Golfo de Tailandia, </w:t>
      </w:r>
      <w:r>
        <w:rPr>
          <w:rFonts w:cs="Arial"/>
        </w:rPr>
        <w:t xml:space="preserve">en las antípodas, está el triángulo opuesto al de Nazca y contiene los Templos de Angkor, </w:t>
      </w:r>
      <w:r w:rsidR="00CA483C">
        <w:rPr>
          <w:rFonts w:cs="Arial"/>
        </w:rPr>
        <w:t xml:space="preserve">en Camboya, </w:t>
      </w:r>
      <w:r>
        <w:rPr>
          <w:rFonts w:cs="Arial"/>
        </w:rPr>
        <w:t xml:space="preserve">como </w:t>
      </w:r>
      <w:r w:rsidR="007B5B9D">
        <w:rPr>
          <w:rFonts w:cs="Arial"/>
        </w:rPr>
        <w:t>document</w:t>
      </w:r>
      <w:r w:rsidR="00CA483C">
        <w:rPr>
          <w:rFonts w:cs="Arial"/>
        </w:rPr>
        <w:t xml:space="preserve">é </w:t>
      </w:r>
      <w:r w:rsidR="007B5B9D">
        <w:rPr>
          <w:rFonts w:cs="Arial"/>
        </w:rPr>
        <w:t xml:space="preserve">en </w:t>
      </w:r>
      <w:hyperlink r:id="rId26" w:history="1">
        <w:r w:rsidR="007B5B9D" w:rsidRPr="00F4211A">
          <w:rPr>
            <w:rStyle w:val="Hipervnculo"/>
            <w:rFonts w:cs="Arial"/>
          </w:rPr>
          <w:t>la 2ª entrega del descodificado de Nazca.</w:t>
        </w:r>
      </w:hyperlink>
      <w:r w:rsidR="007B5B9D">
        <w:rPr>
          <w:rFonts w:cs="Arial"/>
        </w:rPr>
        <w:t xml:space="preserve"> </w:t>
      </w:r>
    </w:p>
    <w:p w:rsidR="001806F8" w:rsidRPr="00EE4B3C" w:rsidRDefault="002C7DC5" w:rsidP="00620B31">
      <w:pPr>
        <w:pStyle w:val="Ttulo1"/>
      </w:pPr>
      <w:r w:rsidRPr="00EE4B3C">
        <w:t xml:space="preserve"> </w:t>
      </w:r>
      <w:bookmarkStart w:id="5" w:name="_Toc433145911"/>
      <w:r w:rsidR="001806F8" w:rsidRPr="00EE4B3C">
        <w:t>AGUJEROS GIGANTES EN LAGOS</w:t>
      </w:r>
      <w:bookmarkEnd w:id="5"/>
    </w:p>
    <w:p w:rsidR="001806F8" w:rsidRDefault="001806F8" w:rsidP="001806F8">
      <w:pPr>
        <w:ind w:firstLine="1134"/>
      </w:pPr>
      <w:r>
        <w:t>Los enormes agujeros en lagos, son tan fascinantes y sorprendentes como los de tierra, con paradero desconocido del agua que engullen, en buena parte de ellos.</w:t>
      </w:r>
    </w:p>
    <w:p w:rsidR="001806F8" w:rsidRDefault="001806F8" w:rsidP="001806F8">
      <w:pPr>
        <w:ind w:firstLine="1134"/>
      </w:pPr>
    </w:p>
    <w:p w:rsidR="001806F8" w:rsidRDefault="001806F8" w:rsidP="001806F8">
      <w:r>
        <w:t xml:space="preserve">  </w:t>
      </w:r>
      <w:r w:rsidR="00E2526C">
        <w:pict>
          <v:shape id="_x0000_i1037" type="#_x0000_t75" style="width:209.25pt;height:156pt">
            <v:imagedata r:id="rId27" o:title="AGUJERO AZUL-BELICE"/>
          </v:shape>
        </w:pict>
      </w:r>
      <w:r>
        <w:t xml:space="preserve">  </w:t>
      </w:r>
      <w:r w:rsidR="00E2526C">
        <w:pict>
          <v:shape id="_x0000_i1038" type="#_x0000_t75" style="width:210pt;height:156pt">
            <v:imagedata r:id="rId28" o:title="MONTICELLO-CALIFORNIA"/>
          </v:shape>
        </w:pict>
      </w:r>
    </w:p>
    <w:p w:rsidR="001806F8" w:rsidRDefault="00EE4B3C" w:rsidP="001806F8">
      <w:r>
        <w:t xml:space="preserve"> El Gran Hoyo Azul – Belice                             Sumidero Monticello </w:t>
      </w:r>
      <w:r w:rsidR="00A51365">
        <w:t>–</w:t>
      </w:r>
      <w:r>
        <w:t xml:space="preserve"> California</w:t>
      </w:r>
    </w:p>
    <w:p w:rsidR="00A51365" w:rsidRDefault="00A51365" w:rsidP="001806F8"/>
    <w:p w:rsidR="008A2B43" w:rsidRDefault="001806F8" w:rsidP="008A2B43">
      <w:pPr>
        <w:rPr>
          <w:rFonts w:cs="Arial"/>
        </w:rPr>
      </w:pPr>
      <w:r>
        <w:tab/>
        <w:t xml:space="preserve">Como sucede en el agujero de Belice, de 300 m. </w:t>
      </w:r>
      <w:r w:rsidR="00EE4B3C">
        <w:rPr>
          <w:rFonts w:cs="Arial"/>
        </w:rPr>
        <w:t>Ø</w:t>
      </w:r>
      <w:r>
        <w:t xml:space="preserve"> y 125 m. de profundidad</w:t>
      </w:r>
      <w:r w:rsidR="00EE4B3C">
        <w:t>, denominado, el gran Hoyo Azul, presuntamente</w:t>
      </w:r>
      <w:r w:rsidR="008A2B43" w:rsidRPr="008A2B43">
        <w:t> es un sifón submarino</w:t>
      </w:r>
      <w:r w:rsidR="00EE4B3C">
        <w:t xml:space="preserve">, frente a las costas de Belice, con </w:t>
      </w:r>
      <w:r w:rsidR="008A2B43" w:rsidRPr="008A2B43">
        <w:t>120 metros de profundidad y 300</w:t>
      </w:r>
      <w:r w:rsidR="00EE4B3C">
        <w:t xml:space="preserve"> m.</w:t>
      </w:r>
      <w:r w:rsidR="008A2B43" w:rsidRPr="008A2B43">
        <w:t xml:space="preserve"> </w:t>
      </w:r>
      <w:r w:rsidR="00EE4B3C">
        <w:rPr>
          <w:rFonts w:cs="Arial"/>
        </w:rPr>
        <w:t xml:space="preserve">Ø. </w:t>
      </w:r>
    </w:p>
    <w:p w:rsidR="00EE4B3C" w:rsidRDefault="00EE4B3C" w:rsidP="008A2B43"/>
    <w:p w:rsidR="00F409E2" w:rsidRDefault="00EE4B3C" w:rsidP="00EE4B3C">
      <w:pPr>
        <w:ind w:firstLine="1134"/>
      </w:pPr>
      <w:r w:rsidRPr="00EE4B3C">
        <w:rPr>
          <w:bCs/>
        </w:rPr>
        <w:t>En</w:t>
      </w:r>
      <w:r>
        <w:rPr>
          <w:bCs/>
        </w:rPr>
        <w:t xml:space="preserve"> la siguiente foto vemos la Represa-Sumidero </w:t>
      </w:r>
      <w:r w:rsidR="008A2B43" w:rsidRPr="00EE4B3C">
        <w:rPr>
          <w:bCs/>
        </w:rPr>
        <w:t>Monticello</w:t>
      </w:r>
      <w:r w:rsidR="00F409E2">
        <w:rPr>
          <w:bCs/>
        </w:rPr>
        <w:t>,</w:t>
      </w:r>
      <w:r w:rsidR="008A2B43" w:rsidRPr="00EE4B3C">
        <w:t> </w:t>
      </w:r>
      <w:r w:rsidR="00620B31">
        <w:t xml:space="preserve">del </w:t>
      </w:r>
      <w:r w:rsidR="008A2B43" w:rsidRPr="00EE4B3C">
        <w:t>condado del Valle de Napa</w:t>
      </w:r>
      <w:r w:rsidR="00F409E2">
        <w:t>,</w:t>
      </w:r>
      <w:r w:rsidR="008A2B43" w:rsidRPr="00EE4B3C">
        <w:t xml:space="preserve"> en California, E</w:t>
      </w:r>
      <w:r w:rsidR="00620B31">
        <w:t>E.UU., c</w:t>
      </w:r>
      <w:r w:rsidR="008A2B43" w:rsidRPr="00EE4B3C">
        <w:t>onocida</w:t>
      </w:r>
      <w:r w:rsidR="008A2B43" w:rsidRPr="008A2B43">
        <w:t xml:space="preserve"> por su gran pozo vertedero circular de agua con una</w:t>
      </w:r>
      <w:r w:rsidR="00620B31">
        <w:t xml:space="preserve"> bruta</w:t>
      </w:r>
      <w:r w:rsidR="00F409E2">
        <w:t>l absorción de más de 14.500 m3/s, para entendernos, esta represa artificial, se “traga” tres campos de futbol, cada segundo. ¿A dónde va un volumen de agua tan grande?</w:t>
      </w:r>
    </w:p>
    <w:p w:rsidR="001806F8" w:rsidRDefault="008A2B43" w:rsidP="001806F8">
      <w:pPr>
        <w:pStyle w:val="Ttulo1"/>
      </w:pPr>
      <w:bookmarkStart w:id="6" w:name="_Toc433145912"/>
      <w:r>
        <w:t>SUMIDEROS</w:t>
      </w:r>
      <w:r w:rsidR="001806F8">
        <w:t xml:space="preserve"> GIGANTES EN LOS OCÉANOS</w:t>
      </w:r>
      <w:bookmarkEnd w:id="6"/>
    </w:p>
    <w:p w:rsidR="00620B31" w:rsidRDefault="00241CFA" w:rsidP="001806F8">
      <w:pPr>
        <w:ind w:firstLine="1134"/>
        <w:rPr>
          <w:lang w:val="es-ES_tradnl"/>
        </w:rPr>
      </w:pPr>
      <w:r>
        <w:rPr>
          <w:lang w:val="es-ES_tradnl"/>
        </w:rPr>
        <w:t xml:space="preserve">Todos </w:t>
      </w:r>
      <w:r w:rsidR="00620B31">
        <w:rPr>
          <w:lang w:val="es-ES_tradnl"/>
        </w:rPr>
        <w:t>estos fenómenos</w:t>
      </w:r>
      <w:r>
        <w:rPr>
          <w:lang w:val="es-ES_tradnl"/>
        </w:rPr>
        <w:t>, donde</w:t>
      </w:r>
      <w:r w:rsidR="00620B31">
        <w:rPr>
          <w:lang w:val="es-ES_tradnl"/>
        </w:rPr>
        <w:t xml:space="preserve"> </w:t>
      </w:r>
      <w:r w:rsidR="001806F8">
        <w:rPr>
          <w:lang w:val="es-ES_tradnl"/>
        </w:rPr>
        <w:t>resulta</w:t>
      </w:r>
      <w:r w:rsidR="00620B31">
        <w:rPr>
          <w:lang w:val="es-ES_tradnl"/>
        </w:rPr>
        <w:t>n</w:t>
      </w:r>
      <w:r w:rsidR="001806F8">
        <w:rPr>
          <w:lang w:val="es-ES_tradnl"/>
        </w:rPr>
        <w:t xml:space="preserve"> brutalmente fantasmal</w:t>
      </w:r>
      <w:r w:rsidR="00620B31">
        <w:rPr>
          <w:lang w:val="es-ES_tradnl"/>
        </w:rPr>
        <w:t xml:space="preserve">es </w:t>
      </w:r>
      <w:r w:rsidR="001806F8">
        <w:rPr>
          <w:lang w:val="es-ES_tradnl"/>
        </w:rPr>
        <w:t>e irreal</w:t>
      </w:r>
      <w:r>
        <w:rPr>
          <w:lang w:val="es-ES_tradnl"/>
        </w:rPr>
        <w:t xml:space="preserve">es están en </w:t>
      </w:r>
      <w:r w:rsidR="001806F8">
        <w:rPr>
          <w:lang w:val="es-ES_tradnl"/>
        </w:rPr>
        <w:t xml:space="preserve">los fondos oceánicos, </w:t>
      </w:r>
      <w:r>
        <w:rPr>
          <w:lang w:val="es-ES_tradnl"/>
        </w:rPr>
        <w:t xml:space="preserve">con </w:t>
      </w:r>
      <w:r w:rsidR="00620B31">
        <w:rPr>
          <w:lang w:val="es-ES_tradnl"/>
        </w:rPr>
        <w:t xml:space="preserve">profundidades excepcionales y </w:t>
      </w:r>
      <w:r>
        <w:rPr>
          <w:lang w:val="es-ES_tradnl"/>
        </w:rPr>
        <w:t xml:space="preserve">dimensiones, </w:t>
      </w:r>
      <w:r w:rsidR="00620B31">
        <w:rPr>
          <w:lang w:val="es-ES_tradnl"/>
        </w:rPr>
        <w:t>muy alejadas de</w:t>
      </w:r>
      <w:r>
        <w:rPr>
          <w:lang w:val="es-ES_tradnl"/>
        </w:rPr>
        <w:t xml:space="preserve"> nuestro sentido </w:t>
      </w:r>
      <w:r w:rsidR="00620B31">
        <w:rPr>
          <w:lang w:val="es-ES_tradnl"/>
        </w:rPr>
        <w:t>común y conocimientos.</w:t>
      </w:r>
    </w:p>
    <w:p w:rsidR="00620B31" w:rsidRDefault="00620B31" w:rsidP="001806F8">
      <w:pPr>
        <w:ind w:firstLine="1134"/>
        <w:rPr>
          <w:lang w:val="es-ES_tradnl"/>
        </w:rPr>
      </w:pPr>
    </w:p>
    <w:p w:rsidR="00620B31" w:rsidRDefault="00620B31" w:rsidP="001806F8">
      <w:pPr>
        <w:ind w:firstLine="1134"/>
        <w:rPr>
          <w:lang w:val="es-ES_tradnl"/>
        </w:rPr>
      </w:pPr>
      <w:r>
        <w:rPr>
          <w:lang w:val="es-ES_tradnl"/>
        </w:rPr>
        <w:t xml:space="preserve">Los datos </w:t>
      </w:r>
      <w:r w:rsidR="00241CFA">
        <w:rPr>
          <w:lang w:val="es-ES_tradnl"/>
        </w:rPr>
        <w:t xml:space="preserve">de imágenes y mediciones son los que facilita </w:t>
      </w:r>
      <w:r w:rsidR="001806F8">
        <w:rPr>
          <w:lang w:val="es-ES_tradnl"/>
        </w:rPr>
        <w:t>Google Earth</w:t>
      </w:r>
      <w:r>
        <w:rPr>
          <w:lang w:val="es-ES_tradnl"/>
        </w:rPr>
        <w:t>, una de mis herramientas favoritas</w:t>
      </w:r>
      <w:r w:rsidR="00241CFA">
        <w:rPr>
          <w:lang w:val="es-ES_tradnl"/>
        </w:rPr>
        <w:t xml:space="preserve"> </w:t>
      </w:r>
      <w:r>
        <w:rPr>
          <w:lang w:val="es-ES_tradnl"/>
        </w:rPr>
        <w:t>para descubri</w:t>
      </w:r>
      <w:r w:rsidR="00241CFA">
        <w:rPr>
          <w:lang w:val="es-ES_tradnl"/>
        </w:rPr>
        <w:t xml:space="preserve">mientos </w:t>
      </w:r>
      <w:r>
        <w:rPr>
          <w:lang w:val="es-ES_tradnl"/>
        </w:rPr>
        <w:t xml:space="preserve">insólitos, </w:t>
      </w:r>
      <w:r w:rsidR="00241CFA">
        <w:rPr>
          <w:lang w:val="es-ES_tradnl"/>
        </w:rPr>
        <w:t xml:space="preserve">siempre </w:t>
      </w:r>
      <w:r>
        <w:rPr>
          <w:lang w:val="es-ES_tradnl"/>
        </w:rPr>
        <w:t xml:space="preserve">ligados al campo de las ciencias exactas, </w:t>
      </w:r>
      <w:r w:rsidR="00241CFA">
        <w:rPr>
          <w:lang w:val="es-ES_tradnl"/>
        </w:rPr>
        <w:t xml:space="preserve">para que no existan </w:t>
      </w:r>
      <w:r>
        <w:rPr>
          <w:lang w:val="es-ES_tradnl"/>
        </w:rPr>
        <w:t>dudas sobre hechos evidentes</w:t>
      </w:r>
      <w:r w:rsidR="00241CFA">
        <w:rPr>
          <w:lang w:val="es-ES_tradnl"/>
        </w:rPr>
        <w:t xml:space="preserve"> que, poco a poco, colaboraran en el proceso de conocer el verdadero origen de la humanidad y su razón de ser.</w:t>
      </w:r>
      <w:r>
        <w:rPr>
          <w:lang w:val="es-ES_tradnl"/>
        </w:rPr>
        <w:t xml:space="preserve"> </w:t>
      </w:r>
    </w:p>
    <w:p w:rsidR="007B5B9D" w:rsidRDefault="007B5B9D" w:rsidP="007B5B9D">
      <w:pPr>
        <w:rPr>
          <w:lang w:val="es-ES_tradnl"/>
        </w:rPr>
      </w:pPr>
    </w:p>
    <w:p w:rsidR="00770430" w:rsidRDefault="00D85113" w:rsidP="00D85113">
      <w:pPr>
        <w:rPr>
          <w:lang w:val="es-ES_tradnl"/>
        </w:rPr>
      </w:pPr>
      <w:r>
        <w:rPr>
          <w:lang w:val="es-ES_tradnl"/>
        </w:rPr>
        <w:t xml:space="preserve"> </w:t>
      </w:r>
      <w:r w:rsidR="00E2526C" w:rsidRPr="00BF351B">
        <w:rPr>
          <w:lang w:val="es-ES_tradnl"/>
        </w:rPr>
        <w:pict>
          <v:shape id="_x0000_i1039" type="#_x0000_t75" style="width:120pt;height:105pt">
            <v:imagedata r:id="rId29" o:title="WEB"/>
          </v:shape>
        </w:pict>
      </w:r>
      <w:r>
        <w:rPr>
          <w:lang w:val="es-ES_tradnl"/>
        </w:rPr>
        <w:t xml:space="preserve"> </w:t>
      </w:r>
      <w:r w:rsidR="00E2526C" w:rsidRPr="00BF351B">
        <w:rPr>
          <w:lang w:val="es-ES_tradnl"/>
        </w:rPr>
        <w:pict>
          <v:shape id="_x0000_i1040" type="#_x0000_t75" style="width:154.5pt;height:105pt">
            <v:imagedata r:id="rId30" o:title="WEB"/>
          </v:shape>
        </w:pict>
      </w:r>
      <w:r w:rsidR="007B5B9D">
        <w:rPr>
          <w:lang w:val="es-ES_tradnl"/>
        </w:rPr>
        <w:t xml:space="preserve"> </w:t>
      </w:r>
      <w:r w:rsidR="00BF351B" w:rsidRPr="00BF351B">
        <w:rPr>
          <w:lang w:val="es-ES_tradnl"/>
        </w:rPr>
        <w:pict>
          <v:shape id="_x0000_i1041" type="#_x0000_t75" style="width:169.5pt;height:105pt;mso-position-horizontal:absolute">
            <v:imagedata r:id="rId31" o:title="WEB"/>
          </v:shape>
        </w:pict>
      </w:r>
    </w:p>
    <w:p w:rsidR="00770430" w:rsidRDefault="00241CFA" w:rsidP="00D85113">
      <w:pPr>
        <w:rPr>
          <w:lang w:val="es-ES_tradnl"/>
        </w:rPr>
      </w:pPr>
      <w:r>
        <w:rPr>
          <w:lang w:val="es-ES_tradnl"/>
        </w:rPr>
        <w:t xml:space="preserve"> </w:t>
      </w:r>
      <w:r w:rsidR="007B5B9D">
        <w:rPr>
          <w:lang w:val="es-ES_tradnl"/>
        </w:rPr>
        <w:t xml:space="preserve">Sumideros oceánicos en el Atlántico, </w:t>
      </w:r>
      <w:r w:rsidR="00C95D07">
        <w:rPr>
          <w:lang w:val="es-ES_tradnl"/>
        </w:rPr>
        <w:t>la Fosa de las Marianas y en Kiribati</w:t>
      </w:r>
      <w:r w:rsidR="00E56E7B">
        <w:rPr>
          <w:lang w:val="es-ES_tradnl"/>
        </w:rPr>
        <w:t>, en el Pacífico.</w:t>
      </w:r>
    </w:p>
    <w:p w:rsidR="00241CFA" w:rsidRDefault="00241CFA" w:rsidP="00D85113">
      <w:pPr>
        <w:rPr>
          <w:lang w:val="es-ES_tradnl"/>
        </w:rPr>
      </w:pPr>
    </w:p>
    <w:p w:rsidR="00E56E7B" w:rsidRDefault="00E56E7B" w:rsidP="00D85113">
      <w:pPr>
        <w:rPr>
          <w:lang w:val="es-ES_tradnl"/>
        </w:rPr>
      </w:pPr>
      <w:r>
        <w:rPr>
          <w:lang w:val="es-ES_tradnl"/>
        </w:rPr>
        <w:tab/>
        <w:t xml:space="preserve">Pero atendamos a las mediciones que nos facilita Google Earth, tomando como </w:t>
      </w:r>
      <w:r w:rsidR="00241CFA">
        <w:rPr>
          <w:lang w:val="es-ES_tradnl"/>
        </w:rPr>
        <w:t>muestra los tres sumideros propuestos, aunque existen muchos más.</w:t>
      </w:r>
      <w:r>
        <w:rPr>
          <w:lang w:val="es-ES_tradnl"/>
        </w:rPr>
        <w:t xml:space="preserve"> </w:t>
      </w:r>
    </w:p>
    <w:p w:rsidR="00E56E7B" w:rsidRDefault="00E56E7B" w:rsidP="00D85113">
      <w:pPr>
        <w:rPr>
          <w:lang w:val="es-ES_tradnl"/>
        </w:rPr>
      </w:pPr>
    </w:p>
    <w:p w:rsidR="00E56E7B" w:rsidRDefault="00E56E7B" w:rsidP="00E56E7B">
      <w:pPr>
        <w:ind w:firstLine="1134"/>
        <w:rPr>
          <w:lang w:val="es-ES_tradnl"/>
        </w:rPr>
      </w:pPr>
      <w:r>
        <w:rPr>
          <w:lang w:val="es-ES_tradnl"/>
        </w:rPr>
        <w:t>El sumidero del Atlántico, está ubicado a una media de 3.000 m. de profundidad, con un di</w:t>
      </w:r>
      <w:r w:rsidR="00A51365">
        <w:rPr>
          <w:lang w:val="es-ES_tradnl"/>
        </w:rPr>
        <w:t>ámetro medio de ¡7,5 km!, presuntamente está relacionado con el Continente de la Atlántida, lo investigaremos</w:t>
      </w:r>
    </w:p>
    <w:p w:rsidR="00E56E7B" w:rsidRDefault="00E56E7B" w:rsidP="00E56E7B">
      <w:pPr>
        <w:ind w:firstLine="1134"/>
        <w:rPr>
          <w:lang w:val="es-ES_tradnl"/>
        </w:rPr>
      </w:pPr>
    </w:p>
    <w:p w:rsidR="00A51365" w:rsidRDefault="00E56E7B" w:rsidP="00E56E7B">
      <w:pPr>
        <w:ind w:firstLine="1134"/>
        <w:rPr>
          <w:lang w:val="es-ES_tradnl"/>
        </w:rPr>
      </w:pPr>
      <w:r>
        <w:rPr>
          <w:lang w:val="es-ES_tradnl"/>
        </w:rPr>
        <w:t>El de la</w:t>
      </w:r>
      <w:r w:rsidR="00C65C49">
        <w:rPr>
          <w:lang w:val="es-ES_tradnl"/>
        </w:rPr>
        <w:t xml:space="preserve"> </w:t>
      </w:r>
      <w:r>
        <w:rPr>
          <w:lang w:val="es-ES_tradnl"/>
        </w:rPr>
        <w:t>Fosa de las Marianas,</w:t>
      </w:r>
      <w:r w:rsidR="00A51365">
        <w:rPr>
          <w:lang w:val="es-ES_tradnl"/>
        </w:rPr>
        <w:t xml:space="preserve"> está ubicado a 7.000 m. de profundidad y su</w:t>
      </w:r>
      <w:r w:rsidR="00C65C49">
        <w:t xml:space="preserve"> </w:t>
      </w:r>
      <w:r w:rsidR="00C65C49">
        <w:rPr>
          <w:rFonts w:cs="Arial"/>
        </w:rPr>
        <w:t>Ø</w:t>
      </w:r>
      <w:r w:rsidR="00C65C49">
        <w:rPr>
          <w:lang w:val="es-ES_tradnl"/>
        </w:rPr>
        <w:t xml:space="preserve"> es superior a </w:t>
      </w:r>
      <w:r w:rsidR="00A51365">
        <w:rPr>
          <w:lang w:val="es-ES_tradnl"/>
        </w:rPr>
        <w:t>los</w:t>
      </w:r>
      <w:r w:rsidR="00C65C49">
        <w:rPr>
          <w:lang w:val="es-ES_tradnl"/>
        </w:rPr>
        <w:t>,</w:t>
      </w:r>
      <w:r w:rsidR="00A51365">
        <w:rPr>
          <w:lang w:val="es-ES_tradnl"/>
        </w:rPr>
        <w:t xml:space="preserve"> ¡8 km!</w:t>
      </w:r>
    </w:p>
    <w:p w:rsidR="00C65C49" w:rsidRDefault="00A51365" w:rsidP="00E56E7B">
      <w:pPr>
        <w:ind w:firstLine="1134"/>
        <w:rPr>
          <w:lang w:val="es-ES_tradnl"/>
        </w:rPr>
      </w:pPr>
      <w:r>
        <w:rPr>
          <w:lang w:val="es-ES_tradnl"/>
        </w:rPr>
        <w:t xml:space="preserve">La fosa de Kiribati, está ubicada, en el fono del Pacífico, a 5.000 m. de profundidad, con un </w:t>
      </w:r>
      <w:r w:rsidR="00C65C49">
        <w:rPr>
          <w:rFonts w:cs="Arial"/>
        </w:rPr>
        <w:t>Ø</w:t>
      </w:r>
      <w:r>
        <w:rPr>
          <w:lang w:val="es-ES_tradnl"/>
        </w:rPr>
        <w:t xml:space="preserve"> de</w:t>
      </w:r>
      <w:r w:rsidR="00C65C49">
        <w:rPr>
          <w:lang w:val="es-ES_tradnl"/>
        </w:rPr>
        <w:t>,</w:t>
      </w:r>
      <w:r>
        <w:rPr>
          <w:lang w:val="es-ES_tradnl"/>
        </w:rPr>
        <w:t xml:space="preserve"> ¡7,5 km!</w:t>
      </w:r>
    </w:p>
    <w:p w:rsidR="00A51365" w:rsidRDefault="00C65C49" w:rsidP="00E56E7B">
      <w:pPr>
        <w:ind w:firstLine="1134"/>
        <w:rPr>
          <w:lang w:val="es-ES_tradnl"/>
        </w:rPr>
      </w:pPr>
      <w:r>
        <w:rPr>
          <w:lang w:val="es-ES_tradnl"/>
        </w:rPr>
        <w:t xml:space="preserve">Las </w:t>
      </w:r>
      <w:r w:rsidR="00A51365">
        <w:rPr>
          <w:lang w:val="es-ES_tradnl"/>
        </w:rPr>
        <w:t xml:space="preserve">fosas-sumideros, parecen estar relacionadas con </w:t>
      </w:r>
      <w:r>
        <w:rPr>
          <w:lang w:val="es-ES_tradnl"/>
        </w:rPr>
        <w:t xml:space="preserve">los míticos </w:t>
      </w:r>
      <w:r w:rsidR="00A51365">
        <w:rPr>
          <w:lang w:val="es-ES_tradnl"/>
        </w:rPr>
        <w:t>Continente</w:t>
      </w:r>
      <w:r>
        <w:rPr>
          <w:lang w:val="es-ES_tradnl"/>
        </w:rPr>
        <w:t>s que se hundieron en los océanos, como Mu, Lemuria o, más recientemente, la Atlántida.</w:t>
      </w:r>
    </w:p>
    <w:p w:rsidR="00C65C49" w:rsidRDefault="00C65C49" w:rsidP="00E56E7B">
      <w:pPr>
        <w:ind w:firstLine="1134"/>
        <w:rPr>
          <w:lang w:val="es-ES_tradnl"/>
        </w:rPr>
      </w:pPr>
    </w:p>
    <w:p w:rsidR="00B50D75" w:rsidRDefault="00C65C49" w:rsidP="00B50D75">
      <w:pPr>
        <w:ind w:firstLine="1134"/>
        <w:rPr>
          <w:lang w:val="es-ES_tradnl"/>
        </w:rPr>
      </w:pPr>
      <w:r>
        <w:rPr>
          <w:lang w:val="es-ES_tradnl"/>
        </w:rPr>
        <w:t xml:space="preserve">Especulando una hipótesis, muy, pero que muy progresista, es posible que estos “sumideros” oceánicos, sean un medio de “estabilizar” el volumen de los mares, si admitimos la posibilidad de la existencia de, mares intra-terrenos, como ya nos lo apunta alguna Piedra de Ica, </w:t>
      </w:r>
      <w:r w:rsidR="00B50D75">
        <w:rPr>
          <w:lang w:val="es-ES_tradnl"/>
        </w:rPr>
        <w:t xml:space="preserve">en donde también vemos el grabado de un Sol interior y cuatro esfinges que las asocio a las anclas de los Anillos Planetarios, que descodificaré muy pronto.     </w:t>
      </w:r>
    </w:p>
    <w:p w:rsidR="00B50D75" w:rsidRDefault="00B50D75" w:rsidP="00B50D75">
      <w:pPr>
        <w:ind w:firstLine="1134"/>
        <w:rPr>
          <w:lang w:val="es-ES_tradnl"/>
        </w:rPr>
      </w:pPr>
    </w:p>
    <w:p w:rsidR="00B50D75" w:rsidRDefault="00B50D75" w:rsidP="00B50D75">
      <w:pPr>
        <w:rPr>
          <w:lang w:val="es-ES_tradnl"/>
        </w:rPr>
      </w:pPr>
      <w:r>
        <w:rPr>
          <w:lang w:val="es-ES_tradnl"/>
        </w:rPr>
        <w:t xml:space="preserve">   </w:t>
      </w:r>
      <w:r w:rsidR="00BF351B" w:rsidRPr="00BF351B">
        <w:rPr>
          <w:lang w:val="es-ES_tradnl"/>
        </w:rPr>
        <w:pict>
          <v:shape id="_x0000_i1042" type="#_x0000_t75" style="width:449.25pt;height:411pt">
            <v:imagedata r:id="rId32" o:title="COSMOLOGIA"/>
          </v:shape>
        </w:pict>
      </w:r>
    </w:p>
    <w:p w:rsidR="00B50D75" w:rsidRDefault="00B50D75" w:rsidP="00E56E7B">
      <w:pPr>
        <w:ind w:firstLine="1134"/>
        <w:rPr>
          <w:lang w:val="es-ES_tradnl"/>
        </w:rPr>
      </w:pPr>
    </w:p>
    <w:p w:rsidR="00A51365" w:rsidRDefault="00B50D75" w:rsidP="00E56E7B">
      <w:pPr>
        <w:ind w:firstLine="1134"/>
        <w:rPr>
          <w:lang w:val="es-ES_tradnl"/>
        </w:rPr>
      </w:pPr>
      <w:r>
        <w:rPr>
          <w:lang w:val="es-ES_tradnl"/>
        </w:rPr>
        <w:t xml:space="preserve">Calentando motores, además de los puntos comentados, también vemos un sinfín de pirámides en el anillo superior, como sucede en el Planeta, con sus punto telúricos, pero a su vez, es de un espesor limitado, tras el cual hay un gran vacío hasta un nuevo anillo, el del núcleo central, donde </w:t>
      </w:r>
      <w:r w:rsidR="000E797A">
        <w:rPr>
          <w:lang w:val="es-ES_tradnl"/>
        </w:rPr>
        <w:t>encontramos un mar interior y un Sol Central o base del Creador.</w:t>
      </w:r>
      <w:r w:rsidR="00A51365">
        <w:rPr>
          <w:lang w:val="es-ES_tradnl"/>
        </w:rPr>
        <w:t xml:space="preserve"> </w:t>
      </w:r>
    </w:p>
    <w:p w:rsidR="0066688D" w:rsidRDefault="00FE55EC" w:rsidP="0066688D">
      <w:pPr>
        <w:pStyle w:val="Ttulo1"/>
      </w:pPr>
      <w:bookmarkStart w:id="7" w:name="_Toc433145913"/>
      <w:r>
        <w:t xml:space="preserve">TALADROS  OCULTOS EN </w:t>
      </w:r>
      <w:r w:rsidR="0066688D">
        <w:t>PIEDRAS DE ICA</w:t>
      </w:r>
      <w:bookmarkEnd w:id="7"/>
    </w:p>
    <w:p w:rsidR="00675552" w:rsidRDefault="00675552" w:rsidP="005845FB">
      <w:pPr>
        <w:ind w:firstLine="680"/>
      </w:pPr>
      <w:r>
        <w:t xml:space="preserve">Quiero hacer la observación de que también pequeños taladros pueden tener tanta intriga y misterios como los grandes, como me sucedió con la Piedra de Ica, que portaba </w:t>
      </w:r>
      <w:r w:rsidR="000E797A">
        <w:t xml:space="preserve">el </w:t>
      </w:r>
      <w:r>
        <w:t xml:space="preserve">mayor </w:t>
      </w:r>
      <w:r w:rsidR="000E797A">
        <w:t xml:space="preserve">volumen de </w:t>
      </w:r>
      <w:r>
        <w:t>“Adhesivo” Inteligente que h</w:t>
      </w:r>
      <w:r w:rsidR="00FE55EC">
        <w:t>e visto jamás</w:t>
      </w:r>
      <w:r w:rsidR="005767ED">
        <w:t>...</w:t>
      </w:r>
      <w:r>
        <w:t xml:space="preserve"> </w:t>
      </w:r>
    </w:p>
    <w:p w:rsidR="00E934E3" w:rsidRDefault="00E934E3" w:rsidP="005845FB">
      <w:pPr>
        <w:ind w:firstLine="680"/>
      </w:pPr>
    </w:p>
    <w:p w:rsidR="00E934E3" w:rsidRDefault="00E934E3" w:rsidP="00E934E3">
      <w:r>
        <w:t xml:space="preserve">  </w:t>
      </w:r>
      <w:r w:rsidR="00BF351B">
        <w:pict>
          <v:shape id="_x0000_i1043" type="#_x0000_t75" style="width:210pt;height:170.25pt">
            <v:imagedata r:id="rId33" o:title="PIEDRA ADHESIVO"/>
          </v:shape>
        </w:pict>
      </w:r>
      <w:r>
        <w:t xml:space="preserve">  </w:t>
      </w:r>
      <w:r w:rsidR="00BF351B">
        <w:pict>
          <v:shape id="_x0000_i1044" type="#_x0000_t75" style="width:231.75pt;height:170.25pt">
            <v:imagedata r:id="rId34" o:title="WEB"/>
          </v:shape>
        </w:pict>
      </w:r>
    </w:p>
    <w:p w:rsidR="00675552" w:rsidRDefault="00E934E3" w:rsidP="005845FB">
      <w:pPr>
        <w:ind w:firstLine="680"/>
      </w:pPr>
      <w:r>
        <w:t>Anverso Piedra y grabado                     Reverso Piedra y tapa con taladros ocultos</w:t>
      </w:r>
    </w:p>
    <w:p w:rsidR="00E934E3" w:rsidRDefault="00E934E3" w:rsidP="005845FB">
      <w:pPr>
        <w:ind w:firstLine="680"/>
      </w:pPr>
    </w:p>
    <w:p w:rsidR="009E77FC" w:rsidRDefault="00FE55EC" w:rsidP="005845FB">
      <w:pPr>
        <w:ind w:firstLine="680"/>
      </w:pPr>
      <w:r>
        <w:t xml:space="preserve">Cuando </w:t>
      </w:r>
      <w:r w:rsidR="00E934E3">
        <w:t xml:space="preserve">levantamos </w:t>
      </w:r>
      <w:r>
        <w:t xml:space="preserve">la “tapa” en el dorso de la Piedra, </w:t>
      </w:r>
      <w:r w:rsidR="00E934E3">
        <w:t xml:space="preserve">nos reveló que ocultaba dos taladros, uno </w:t>
      </w:r>
      <w:r>
        <w:t xml:space="preserve">en la estructura </w:t>
      </w:r>
      <w:r w:rsidR="00E934E3">
        <w:t xml:space="preserve">interior </w:t>
      </w:r>
      <w:r>
        <w:t xml:space="preserve">y </w:t>
      </w:r>
      <w:r w:rsidR="00E934E3">
        <w:t xml:space="preserve">otro sobre la propia tapa, </w:t>
      </w:r>
      <w:r>
        <w:t xml:space="preserve">sin ningún posibilidad de coincidencias, analizados los hechos, parecer se </w:t>
      </w:r>
      <w:r w:rsidR="00660408">
        <w:t xml:space="preserve">una especie de </w:t>
      </w:r>
      <w:r w:rsidR="00E934E3">
        <w:t>“almac</w:t>
      </w:r>
      <w:r w:rsidR="006A6EF4">
        <w:t>é</w:t>
      </w:r>
      <w:r w:rsidR="00E934E3">
        <w:t>n”</w:t>
      </w:r>
      <w:r w:rsidR="00660408">
        <w:t xml:space="preserve"> acumulador de </w:t>
      </w:r>
      <w:r w:rsidR="009E77FC">
        <w:t xml:space="preserve">Adhesivo Inteligente, </w:t>
      </w:r>
      <w:r w:rsidR="00660408">
        <w:t xml:space="preserve">como así lo documenté </w:t>
      </w:r>
      <w:r w:rsidR="009E77FC">
        <w:t xml:space="preserve">en el artículo del </w:t>
      </w:r>
      <w:hyperlink r:id="rId35" w:history="1">
        <w:r w:rsidR="009E77FC" w:rsidRPr="006A6EF4">
          <w:rPr>
            <w:rStyle w:val="Hipervnculo"/>
          </w:rPr>
          <w:t xml:space="preserve">Hormigón de los </w:t>
        </w:r>
        <w:r w:rsidR="00221EFF" w:rsidRPr="006A6EF4">
          <w:rPr>
            <w:rStyle w:val="Hipervnculo"/>
          </w:rPr>
          <w:t>Antiguos</w:t>
        </w:r>
        <w:r w:rsidR="009E77FC" w:rsidRPr="006A6EF4">
          <w:rPr>
            <w:rStyle w:val="Hipervnculo"/>
          </w:rPr>
          <w:t>.</w:t>
        </w:r>
      </w:hyperlink>
    </w:p>
    <w:p w:rsidR="006A6EF4" w:rsidRDefault="006A6EF4" w:rsidP="005845FB">
      <w:pPr>
        <w:ind w:firstLine="680"/>
      </w:pPr>
    </w:p>
    <w:p w:rsidR="000E797A" w:rsidRDefault="000E797A" w:rsidP="005845FB">
      <w:pPr>
        <w:ind w:firstLine="680"/>
      </w:pPr>
      <w:r>
        <w:t xml:space="preserve">Es </w:t>
      </w:r>
      <w:r w:rsidR="00660408">
        <w:t xml:space="preserve">probable que la </w:t>
      </w:r>
      <w:r>
        <w:t xml:space="preserve">Piedra contenga codificado, el </w:t>
      </w:r>
      <w:r w:rsidR="005845FB">
        <w:t>conocimiento</w:t>
      </w:r>
      <w:r>
        <w:t xml:space="preserve"> de tan magistral técnica, </w:t>
      </w:r>
      <w:r w:rsidR="00660408">
        <w:t>lo argumento como postulado, pero con suficientes indicios para ir por buen camino.</w:t>
      </w:r>
      <w:r>
        <w:t xml:space="preserve"> </w:t>
      </w:r>
    </w:p>
    <w:p w:rsidR="00660408" w:rsidRDefault="00660408" w:rsidP="005845FB">
      <w:pPr>
        <w:ind w:firstLine="680"/>
      </w:pPr>
      <w:r>
        <w:t xml:space="preserve">Un análisis organoléptico de los </w:t>
      </w:r>
      <w:r w:rsidR="000E797A">
        <w:t xml:space="preserve">taladros, </w:t>
      </w:r>
      <w:r>
        <w:t xml:space="preserve">nos dice que se </w:t>
      </w:r>
      <w:r w:rsidR="000E797A">
        <w:t xml:space="preserve">trata de </w:t>
      </w:r>
      <w:r w:rsidR="005845FB">
        <w:t xml:space="preserve">dos </w:t>
      </w:r>
      <w:r w:rsidR="005845FB" w:rsidRPr="004A577C">
        <w:t xml:space="preserve">agujeros </w:t>
      </w:r>
      <w:r>
        <w:t xml:space="preserve">de tipo </w:t>
      </w:r>
      <w:r w:rsidR="005845FB" w:rsidRPr="004A577C">
        <w:t>“artificial”</w:t>
      </w:r>
      <w:r w:rsidR="005845FB">
        <w:t xml:space="preserve">, </w:t>
      </w:r>
      <w:r>
        <w:t xml:space="preserve">de origen desconocido, ya que su textura y acabado no se corresponde con ninguna broca conocida de taladros comerciales. </w:t>
      </w:r>
    </w:p>
    <w:p w:rsidR="005845FB" w:rsidRDefault="000E797A" w:rsidP="005845FB">
      <w:pPr>
        <w:ind w:firstLine="680"/>
      </w:pPr>
      <w:r>
        <w:t xml:space="preserve"> </w:t>
      </w:r>
      <w:r w:rsidR="005845FB">
        <w:t xml:space="preserve"> </w:t>
      </w:r>
    </w:p>
    <w:p w:rsidR="005845FB" w:rsidRDefault="005845FB" w:rsidP="005845FB">
      <w:r>
        <w:t xml:space="preserve"> </w:t>
      </w:r>
      <w:r w:rsidR="00BF351B">
        <w:rPr>
          <w:noProof/>
        </w:rPr>
        <w:pict>
          <v:shape id="Imagen 107" o:spid="_x0000_i1045" type="#_x0000_t75" alt="TALADRO 2 Y SEGREGACIÓN" style="width:163.5pt;height:122.25pt;visibility:visible;mso-wrap-style:square">
            <v:imagedata r:id="rId36" o:title="TALADRO 2 Y SEGREGACIÓN"/>
          </v:shape>
        </w:pict>
      </w:r>
      <w:r>
        <w:t xml:space="preserve"> </w:t>
      </w:r>
      <w:r w:rsidR="00BF351B">
        <w:rPr>
          <w:noProof/>
        </w:rPr>
        <w:pict>
          <v:shape id="Imagen 108" o:spid="_x0000_i1046" type="#_x0000_t75" alt="DET" style="width:158.25pt;height:122.25pt;visibility:visible;mso-wrap-style:square;mso-position-horizontal:absolute">
            <v:imagedata r:id="rId37" o:title="DET"/>
          </v:shape>
        </w:pict>
      </w:r>
      <w:r>
        <w:t xml:space="preserve"> </w:t>
      </w:r>
      <w:r w:rsidR="00BF351B">
        <w:rPr>
          <w:noProof/>
        </w:rPr>
        <w:pict>
          <v:shape id="Imagen 109" o:spid="_x0000_i1047" type="#_x0000_t75" alt="DET" style="width:123.75pt;height:122.25pt;visibility:visible;mso-wrap-style:square">
            <v:imagedata r:id="rId38" o:title="DET"/>
          </v:shape>
        </w:pict>
      </w:r>
    </w:p>
    <w:p w:rsidR="005845FB" w:rsidRPr="003860C6" w:rsidRDefault="005845FB" w:rsidP="005845FB">
      <w:pPr>
        <w:rPr>
          <w:b/>
          <w:sz w:val="20"/>
          <w:szCs w:val="20"/>
        </w:rPr>
      </w:pPr>
      <w:r w:rsidRPr="003860C6">
        <w:rPr>
          <w:b/>
          <w:sz w:val="20"/>
          <w:szCs w:val="20"/>
        </w:rPr>
        <w:t xml:space="preserve">  </w:t>
      </w:r>
      <w:r>
        <w:rPr>
          <w:b/>
          <w:sz w:val="20"/>
          <w:szCs w:val="20"/>
        </w:rPr>
        <w:t xml:space="preserve"> </w:t>
      </w:r>
      <w:r w:rsidRPr="003860C6">
        <w:rPr>
          <w:b/>
          <w:sz w:val="20"/>
          <w:szCs w:val="20"/>
        </w:rPr>
        <w:t xml:space="preserve"> NF                            </w:t>
      </w:r>
      <w:r>
        <w:rPr>
          <w:b/>
          <w:sz w:val="20"/>
          <w:szCs w:val="20"/>
        </w:rPr>
        <w:t xml:space="preserve">     </w:t>
      </w:r>
      <w:r w:rsidRPr="003860C6">
        <w:rPr>
          <w:b/>
          <w:sz w:val="20"/>
          <w:szCs w:val="20"/>
        </w:rPr>
        <w:t xml:space="preserve">                        NG                  </w:t>
      </w:r>
      <w:r>
        <w:rPr>
          <w:b/>
          <w:sz w:val="20"/>
          <w:szCs w:val="20"/>
        </w:rPr>
        <w:t xml:space="preserve">    </w:t>
      </w:r>
      <w:r w:rsidRPr="003860C6">
        <w:rPr>
          <w:b/>
          <w:sz w:val="20"/>
          <w:szCs w:val="20"/>
        </w:rPr>
        <w:t xml:space="preserve">                                 NH</w:t>
      </w:r>
    </w:p>
    <w:p w:rsidR="005845FB" w:rsidRDefault="00BF351B" w:rsidP="005845FB">
      <w:pPr>
        <w:ind w:firstLine="680"/>
      </w:pPr>
      <w:r>
        <w:rPr>
          <w:noProof/>
        </w:rPr>
        <w:pict>
          <v:shape id="Imagen 24" o:spid="_x0000_s1042" type="#_x0000_t75" alt="TALADRO TAPA PIEDRA ADHESIVO" style="position:absolute;left:0;text-align:left;margin-left:-.25pt;margin-top:30.65pt;width:148.55pt;height:113.5pt;z-index:-2;visibility:visible" wrapcoords="-175 0 -175 21272 21670 21272 21670 0 -175 0">
            <v:imagedata r:id="rId39" o:title="TALADRO TAPA PIEDRA ADHESIVO"/>
            <w10:wrap type="tight"/>
          </v:shape>
        </w:pict>
      </w:r>
      <w:r w:rsidR="005767ED">
        <w:t>Yendo</w:t>
      </w:r>
      <w:r w:rsidR="008F652D">
        <w:t xml:space="preserve"> más allá, a</w:t>
      </w:r>
      <w:r w:rsidR="005845FB">
        <w:t>mbos agujeros son similares a los</w:t>
      </w:r>
      <w:r w:rsidR="008F652D">
        <w:t xml:space="preserve"> “prefabricados” de Puma Punku y es posible que tengan la misma función, almacenar </w:t>
      </w:r>
      <w:r w:rsidR="005845FB">
        <w:t>adhesivo “inteligente”.</w:t>
      </w:r>
    </w:p>
    <w:p w:rsidR="005845FB" w:rsidRDefault="008F652D" w:rsidP="005845FB">
      <w:pPr>
        <w:ind w:firstLine="680"/>
      </w:pPr>
      <w:r>
        <w:t xml:space="preserve">Si las Piedra de Ica, como postulo, son las </w:t>
      </w:r>
      <w:r w:rsidR="005845FB">
        <w:t xml:space="preserve">portadoras de </w:t>
      </w:r>
      <w:r w:rsidR="00320698">
        <w:t xml:space="preserve">la </w:t>
      </w:r>
      <w:r w:rsidR="005845FB">
        <w:t>tecnología</w:t>
      </w:r>
      <w:r w:rsidR="00320698">
        <w:t xml:space="preserve"> del Hormigón de los Antiguos, </w:t>
      </w:r>
      <w:r w:rsidR="005845FB">
        <w:t>est</w:t>
      </w:r>
      <w:r>
        <w:t xml:space="preserve">á claro que los taladros, como </w:t>
      </w:r>
      <w:r w:rsidR="005845FB">
        <w:t xml:space="preserve">depósitos-almacén, </w:t>
      </w:r>
      <w:r>
        <w:t>sería</w:t>
      </w:r>
      <w:r w:rsidRPr="008F652D">
        <w:t xml:space="preserve"> </w:t>
      </w:r>
      <w:r>
        <w:t>un “guiño” del máximo nivel que me han aportado los Creadores.</w:t>
      </w:r>
      <w:r w:rsidR="005845FB">
        <w:t xml:space="preserve"> </w:t>
      </w:r>
    </w:p>
    <w:p w:rsidR="005845FB" w:rsidRDefault="005845FB" w:rsidP="005845FB">
      <w:pPr>
        <w:ind w:firstLine="680"/>
      </w:pPr>
      <w:r>
        <w:t>No tengo precedentes de que se haya</w:t>
      </w:r>
      <w:r w:rsidR="00E4538B">
        <w:t>n</w:t>
      </w:r>
      <w:r>
        <w:t xml:space="preserve"> </w:t>
      </w:r>
      <w:r w:rsidR="00320698">
        <w:t>encontrado piedra</w:t>
      </w:r>
      <w:r w:rsidR="00DE7D28">
        <w:t>s</w:t>
      </w:r>
      <w:r w:rsidR="00E4538B">
        <w:t>,</w:t>
      </w:r>
      <w:r>
        <w:t xml:space="preserve"> con </w:t>
      </w:r>
      <w:r w:rsidR="00320698">
        <w:t>taladros</w:t>
      </w:r>
      <w:r>
        <w:t xml:space="preserve"> “artificiales” en </w:t>
      </w:r>
      <w:r w:rsidR="00E4538B">
        <w:t xml:space="preserve">su </w:t>
      </w:r>
      <w:r w:rsidR="00DE7D28">
        <w:t xml:space="preserve">estructura </w:t>
      </w:r>
      <w:r w:rsidR="00320698">
        <w:t>interior</w:t>
      </w:r>
      <w:r w:rsidR="00E4538B">
        <w:t xml:space="preserve">, quizás el </w:t>
      </w:r>
      <w:r w:rsidR="00320698">
        <w:t xml:space="preserve">caso más </w:t>
      </w:r>
      <w:r w:rsidR="00DE7D28">
        <w:t>aproximado</w:t>
      </w:r>
      <w:r w:rsidR="00E4538B">
        <w:t xml:space="preserve"> sea el de unos </w:t>
      </w:r>
      <w:hyperlink r:id="rId40" w:history="1">
        <w:r w:rsidRPr="00BB6753">
          <w:rPr>
            <w:rStyle w:val="Hipervnculo"/>
          </w:rPr>
          <w:t>tornillo</w:t>
        </w:r>
        <w:r w:rsidR="00E4538B">
          <w:rPr>
            <w:rStyle w:val="Hipervnculo"/>
          </w:rPr>
          <w:t xml:space="preserve">s entre </w:t>
        </w:r>
        <w:r w:rsidRPr="00BB6753">
          <w:rPr>
            <w:rStyle w:val="Hipervnculo"/>
          </w:rPr>
          <w:t>estratos geológicos antiguos</w:t>
        </w:r>
      </w:hyperlink>
      <w:r>
        <w:t xml:space="preserve">, </w:t>
      </w:r>
      <w:r w:rsidR="00E4538B">
        <w:t xml:space="preserve">pero que se aparta totalmente del postulado, argumentado en esta </w:t>
      </w:r>
      <w:r w:rsidR="00DE7D28">
        <w:t>Piedra</w:t>
      </w:r>
      <w:r w:rsidR="00E4538B">
        <w:t xml:space="preserve"> y su </w:t>
      </w:r>
      <w:r w:rsidR="00DE7D28">
        <w:t>modificaci</w:t>
      </w:r>
      <w:r w:rsidR="00E4538B">
        <w:t>ó</w:t>
      </w:r>
      <w:r w:rsidR="00DE7D28">
        <w:t>n alquímica</w:t>
      </w:r>
      <w:r w:rsidR="00E4538B">
        <w:t xml:space="preserve"> para transmitirnos códigos ocultos de los Creadores.</w:t>
      </w:r>
      <w:r>
        <w:t xml:space="preserve"> </w:t>
      </w:r>
    </w:p>
    <w:p w:rsidR="00690148" w:rsidRDefault="00690148" w:rsidP="00690148">
      <w:pPr>
        <w:pStyle w:val="Ttulo1"/>
      </w:pPr>
      <w:bookmarkStart w:id="8" w:name="_Toc433145914"/>
      <w:r>
        <w:t>CONCLUSIÓN</w:t>
      </w:r>
      <w:bookmarkEnd w:id="8"/>
    </w:p>
    <w:p w:rsidR="00690148" w:rsidRDefault="00690148" w:rsidP="00690148"/>
    <w:p w:rsidR="00690148" w:rsidRDefault="00690148" w:rsidP="00690148">
      <w:r>
        <w:tab/>
        <w:t>Vistos los hechos, parece que el Planeta está sufriendo una modificación, guiada por los Creadores, para crear nuevos panoramas, más acorde con la humanidad del siglo XXI, con cargas menos pesadas que las que hemos sufrido las humanidades anteriores.</w:t>
      </w:r>
    </w:p>
    <w:p w:rsidR="00690148" w:rsidRDefault="00690148" w:rsidP="00690148"/>
    <w:p w:rsidR="00690148" w:rsidRDefault="00690148" w:rsidP="00690148">
      <w:r>
        <w:tab/>
        <w:t>Ellos estarán preparado</w:t>
      </w:r>
      <w:r w:rsidR="00A8686A">
        <w:t>s</w:t>
      </w:r>
      <w:r>
        <w:t xml:space="preserve"> para vivir conceptualmente, </w:t>
      </w:r>
      <w:r w:rsidR="00A8686A">
        <w:t>alejándose del tipo de enseñanza lineal que recibimos nosotros.</w:t>
      </w:r>
    </w:p>
    <w:p w:rsidR="00A8686A" w:rsidRDefault="00A8686A" w:rsidP="00690148"/>
    <w:p w:rsidR="00A8686A" w:rsidRDefault="00A8686A" w:rsidP="00690148">
      <w:r>
        <w:tab/>
        <w:t xml:space="preserve">Entiendo también que, en los próximos años, no solo se consolidarán Continentes legendarios, sino que aparecerán de nuevos, siguiendo directrices que nos pueden resulta </w:t>
      </w:r>
      <w:r w:rsidR="005767ED">
        <w:t>inimaginable</w:t>
      </w:r>
      <w:r>
        <w:t xml:space="preserve">, ¡En los años venideros sabremos </w:t>
      </w:r>
      <w:r w:rsidR="005767ED">
        <w:t>toda la verdad</w:t>
      </w:r>
      <w:r>
        <w:t xml:space="preserve"> sobre la H</w:t>
      </w:r>
      <w:r w:rsidR="005767ED">
        <w:t>umanidad y su historia cósmica!</w:t>
      </w:r>
    </w:p>
    <w:p w:rsidR="00A8686A" w:rsidRDefault="00A8686A" w:rsidP="00690148"/>
    <w:p w:rsidR="00A8686A" w:rsidRDefault="00A8686A" w:rsidP="00690148">
      <w:r>
        <w:t>Namaste</w:t>
      </w:r>
    </w:p>
    <w:p w:rsidR="00A8686A" w:rsidRDefault="00A8686A" w:rsidP="00690148"/>
    <w:p w:rsidR="00A8686A" w:rsidRDefault="00A8686A" w:rsidP="00690148"/>
    <w:p w:rsidR="00A8686A" w:rsidRDefault="00A8686A" w:rsidP="00690148">
      <w:r>
        <w:t>Josep Serneguet</w:t>
      </w:r>
    </w:p>
    <w:p w:rsidR="00A8686A" w:rsidRDefault="00A8686A" w:rsidP="00690148"/>
    <w:p w:rsidR="00A8686A" w:rsidRDefault="00A8686A" w:rsidP="00690148"/>
    <w:p w:rsidR="00A8686A" w:rsidRPr="00690148" w:rsidRDefault="00A8686A" w:rsidP="00690148"/>
    <w:p w:rsidR="006A72AD" w:rsidRPr="00CE1F85" w:rsidRDefault="006A72AD" w:rsidP="00E2526C">
      <w:pPr>
        <w:pStyle w:val="TtulodeTDC"/>
        <w:spacing w:line="480" w:lineRule="auto"/>
        <w:rPr>
          <w:rFonts w:ascii="Arial" w:hAnsi="Arial"/>
        </w:rPr>
      </w:pPr>
      <w:r w:rsidRPr="00CE1F85">
        <w:rPr>
          <w:rFonts w:ascii="Arial" w:hAnsi="Arial"/>
        </w:rPr>
        <w:t>RESÚMEN</w:t>
      </w:r>
    </w:p>
    <w:p w:rsidR="00E2526C" w:rsidRDefault="00BF351B" w:rsidP="00E2526C">
      <w:pPr>
        <w:pStyle w:val="TDC1"/>
        <w:tabs>
          <w:tab w:val="right" w:leader="dot" w:pos="9344"/>
        </w:tabs>
        <w:spacing w:line="480" w:lineRule="auto"/>
        <w:rPr>
          <w:rFonts w:asciiTheme="minorHAnsi" w:eastAsiaTheme="minorEastAsia" w:hAnsiTheme="minorHAnsi" w:cstheme="minorBidi"/>
          <w:noProof/>
          <w:szCs w:val="22"/>
        </w:rPr>
      </w:pPr>
      <w:r w:rsidRPr="00CE1F85">
        <w:rPr>
          <w:sz w:val="24"/>
        </w:rPr>
        <w:fldChar w:fldCharType="begin"/>
      </w:r>
      <w:r w:rsidR="006A72AD" w:rsidRPr="00CE1F85">
        <w:rPr>
          <w:sz w:val="24"/>
        </w:rPr>
        <w:instrText xml:space="preserve"> TOC \o "1-3" \h \z \u </w:instrText>
      </w:r>
      <w:r w:rsidRPr="00CE1F85">
        <w:rPr>
          <w:sz w:val="24"/>
        </w:rPr>
        <w:fldChar w:fldCharType="separate"/>
      </w:r>
      <w:hyperlink w:anchor="_Toc433145906" w:history="1">
        <w:r w:rsidR="00E2526C" w:rsidRPr="00F0599D">
          <w:rPr>
            <w:rStyle w:val="Hipervnculo"/>
            <w:noProof/>
          </w:rPr>
          <w:t>ORIFICIOS IMPOSIBLES EN TIERRA</w:t>
        </w:r>
        <w:r w:rsidR="00E2526C">
          <w:rPr>
            <w:noProof/>
            <w:webHidden/>
          </w:rPr>
          <w:tab/>
        </w:r>
        <w:r w:rsidR="00E2526C">
          <w:rPr>
            <w:noProof/>
            <w:webHidden/>
          </w:rPr>
          <w:fldChar w:fldCharType="begin"/>
        </w:r>
        <w:r w:rsidR="00E2526C">
          <w:rPr>
            <w:noProof/>
            <w:webHidden/>
          </w:rPr>
          <w:instrText xml:space="preserve"> PAGEREF _Toc433145906 \h </w:instrText>
        </w:r>
        <w:r w:rsidR="00E2526C">
          <w:rPr>
            <w:noProof/>
            <w:webHidden/>
          </w:rPr>
        </w:r>
        <w:r w:rsidR="00E2526C">
          <w:rPr>
            <w:noProof/>
            <w:webHidden/>
          </w:rPr>
          <w:fldChar w:fldCharType="separate"/>
        </w:r>
        <w:r w:rsidR="005767ED">
          <w:rPr>
            <w:noProof/>
            <w:webHidden/>
          </w:rPr>
          <w:t>1</w:t>
        </w:r>
        <w:r w:rsidR="00E2526C">
          <w:rPr>
            <w:noProof/>
            <w:webHidden/>
          </w:rPr>
          <w:fldChar w:fldCharType="end"/>
        </w:r>
      </w:hyperlink>
    </w:p>
    <w:p w:rsidR="00E2526C" w:rsidRDefault="00E2526C" w:rsidP="00E2526C">
      <w:pPr>
        <w:pStyle w:val="TDC1"/>
        <w:tabs>
          <w:tab w:val="right" w:leader="dot" w:pos="9344"/>
        </w:tabs>
        <w:spacing w:line="480" w:lineRule="auto"/>
        <w:rPr>
          <w:rFonts w:asciiTheme="minorHAnsi" w:eastAsiaTheme="minorEastAsia" w:hAnsiTheme="minorHAnsi" w:cstheme="minorBidi"/>
          <w:noProof/>
          <w:szCs w:val="22"/>
        </w:rPr>
      </w:pPr>
      <w:hyperlink w:anchor="_Toc433145907" w:history="1">
        <w:r w:rsidRPr="00F0599D">
          <w:rPr>
            <w:rStyle w:val="Hipervnculo"/>
            <w:noProof/>
          </w:rPr>
          <w:t>PERFORACIÓN DE ANCLAJES (CONSTRUCCIÓN)</w:t>
        </w:r>
        <w:r>
          <w:rPr>
            <w:noProof/>
            <w:webHidden/>
          </w:rPr>
          <w:tab/>
        </w:r>
        <w:r>
          <w:rPr>
            <w:noProof/>
            <w:webHidden/>
          </w:rPr>
          <w:fldChar w:fldCharType="begin"/>
        </w:r>
        <w:r>
          <w:rPr>
            <w:noProof/>
            <w:webHidden/>
          </w:rPr>
          <w:instrText xml:space="preserve"> PAGEREF _Toc433145907 \h </w:instrText>
        </w:r>
        <w:r>
          <w:rPr>
            <w:noProof/>
            <w:webHidden/>
          </w:rPr>
        </w:r>
        <w:r>
          <w:rPr>
            <w:noProof/>
            <w:webHidden/>
          </w:rPr>
          <w:fldChar w:fldCharType="separate"/>
        </w:r>
        <w:r w:rsidR="005767ED">
          <w:rPr>
            <w:noProof/>
            <w:webHidden/>
          </w:rPr>
          <w:t>2</w:t>
        </w:r>
        <w:r>
          <w:rPr>
            <w:noProof/>
            <w:webHidden/>
          </w:rPr>
          <w:fldChar w:fldCharType="end"/>
        </w:r>
      </w:hyperlink>
    </w:p>
    <w:p w:rsidR="00E2526C" w:rsidRDefault="00E2526C" w:rsidP="00E2526C">
      <w:pPr>
        <w:pStyle w:val="TDC1"/>
        <w:tabs>
          <w:tab w:val="right" w:leader="dot" w:pos="9344"/>
        </w:tabs>
        <w:spacing w:line="480" w:lineRule="auto"/>
        <w:rPr>
          <w:rFonts w:asciiTheme="minorHAnsi" w:eastAsiaTheme="minorEastAsia" w:hAnsiTheme="minorHAnsi" w:cstheme="minorBidi"/>
          <w:noProof/>
          <w:szCs w:val="22"/>
        </w:rPr>
      </w:pPr>
      <w:hyperlink w:anchor="_Toc433145908" w:history="1">
        <w:r w:rsidRPr="00F0599D">
          <w:rPr>
            <w:rStyle w:val="Hipervnculo"/>
            <w:noProof/>
          </w:rPr>
          <w:t>GRANDES ORIFICIOS ARTIFICIALES</w:t>
        </w:r>
        <w:r>
          <w:rPr>
            <w:noProof/>
            <w:webHidden/>
          </w:rPr>
          <w:tab/>
        </w:r>
        <w:r>
          <w:rPr>
            <w:noProof/>
            <w:webHidden/>
          </w:rPr>
          <w:fldChar w:fldCharType="begin"/>
        </w:r>
        <w:r>
          <w:rPr>
            <w:noProof/>
            <w:webHidden/>
          </w:rPr>
          <w:instrText xml:space="preserve"> PAGEREF _Toc433145908 \h </w:instrText>
        </w:r>
        <w:r>
          <w:rPr>
            <w:noProof/>
            <w:webHidden/>
          </w:rPr>
        </w:r>
        <w:r>
          <w:rPr>
            <w:noProof/>
            <w:webHidden/>
          </w:rPr>
          <w:fldChar w:fldCharType="separate"/>
        </w:r>
        <w:r w:rsidR="005767ED">
          <w:rPr>
            <w:noProof/>
            <w:webHidden/>
          </w:rPr>
          <w:t>3</w:t>
        </w:r>
        <w:r>
          <w:rPr>
            <w:noProof/>
            <w:webHidden/>
          </w:rPr>
          <w:fldChar w:fldCharType="end"/>
        </w:r>
      </w:hyperlink>
    </w:p>
    <w:p w:rsidR="00E2526C" w:rsidRDefault="00E2526C" w:rsidP="00E2526C">
      <w:pPr>
        <w:pStyle w:val="TDC1"/>
        <w:tabs>
          <w:tab w:val="right" w:leader="dot" w:pos="9344"/>
        </w:tabs>
        <w:spacing w:line="480" w:lineRule="auto"/>
        <w:rPr>
          <w:rFonts w:asciiTheme="minorHAnsi" w:eastAsiaTheme="minorEastAsia" w:hAnsiTheme="minorHAnsi" w:cstheme="minorBidi"/>
          <w:noProof/>
          <w:szCs w:val="22"/>
        </w:rPr>
      </w:pPr>
      <w:hyperlink w:anchor="_Toc433145909" w:history="1">
        <w:r w:rsidRPr="00F0599D">
          <w:rPr>
            <w:rStyle w:val="Hipervnculo"/>
            <w:noProof/>
          </w:rPr>
          <w:t>VOLCANES, ¿ACCESO A LA TIERRA HUECA?</w:t>
        </w:r>
        <w:r>
          <w:rPr>
            <w:noProof/>
            <w:webHidden/>
          </w:rPr>
          <w:tab/>
        </w:r>
        <w:r>
          <w:rPr>
            <w:noProof/>
            <w:webHidden/>
          </w:rPr>
          <w:fldChar w:fldCharType="begin"/>
        </w:r>
        <w:r>
          <w:rPr>
            <w:noProof/>
            <w:webHidden/>
          </w:rPr>
          <w:instrText xml:space="preserve"> PAGEREF _Toc433145909 \h </w:instrText>
        </w:r>
        <w:r>
          <w:rPr>
            <w:noProof/>
            <w:webHidden/>
          </w:rPr>
        </w:r>
        <w:r>
          <w:rPr>
            <w:noProof/>
            <w:webHidden/>
          </w:rPr>
          <w:fldChar w:fldCharType="separate"/>
        </w:r>
        <w:r w:rsidR="005767ED">
          <w:rPr>
            <w:noProof/>
            <w:webHidden/>
          </w:rPr>
          <w:t>4</w:t>
        </w:r>
        <w:r>
          <w:rPr>
            <w:noProof/>
            <w:webHidden/>
          </w:rPr>
          <w:fldChar w:fldCharType="end"/>
        </w:r>
      </w:hyperlink>
    </w:p>
    <w:p w:rsidR="00E2526C" w:rsidRDefault="00E2526C" w:rsidP="00E2526C">
      <w:pPr>
        <w:pStyle w:val="TDC1"/>
        <w:tabs>
          <w:tab w:val="right" w:leader="dot" w:pos="9344"/>
        </w:tabs>
        <w:spacing w:line="480" w:lineRule="auto"/>
        <w:rPr>
          <w:rFonts w:asciiTheme="minorHAnsi" w:eastAsiaTheme="minorEastAsia" w:hAnsiTheme="minorHAnsi" w:cstheme="minorBidi"/>
          <w:noProof/>
          <w:szCs w:val="22"/>
        </w:rPr>
      </w:pPr>
      <w:hyperlink w:anchor="_Toc433145910" w:history="1">
        <w:r w:rsidRPr="00F0599D">
          <w:rPr>
            <w:rStyle w:val="Hipervnculo"/>
            <w:noProof/>
          </w:rPr>
          <w:t>LOS VÓRTICES TRIANGULARES</w:t>
        </w:r>
        <w:r>
          <w:rPr>
            <w:noProof/>
            <w:webHidden/>
          </w:rPr>
          <w:tab/>
        </w:r>
        <w:r>
          <w:rPr>
            <w:noProof/>
            <w:webHidden/>
          </w:rPr>
          <w:fldChar w:fldCharType="begin"/>
        </w:r>
        <w:r>
          <w:rPr>
            <w:noProof/>
            <w:webHidden/>
          </w:rPr>
          <w:instrText xml:space="preserve"> PAGEREF _Toc433145910 \h </w:instrText>
        </w:r>
        <w:r>
          <w:rPr>
            <w:noProof/>
            <w:webHidden/>
          </w:rPr>
        </w:r>
        <w:r>
          <w:rPr>
            <w:noProof/>
            <w:webHidden/>
          </w:rPr>
          <w:fldChar w:fldCharType="separate"/>
        </w:r>
        <w:r w:rsidR="005767ED">
          <w:rPr>
            <w:noProof/>
            <w:webHidden/>
          </w:rPr>
          <w:t>4</w:t>
        </w:r>
        <w:r>
          <w:rPr>
            <w:noProof/>
            <w:webHidden/>
          </w:rPr>
          <w:fldChar w:fldCharType="end"/>
        </w:r>
      </w:hyperlink>
    </w:p>
    <w:p w:rsidR="00E2526C" w:rsidRDefault="00E2526C" w:rsidP="00E2526C">
      <w:pPr>
        <w:pStyle w:val="TDC1"/>
        <w:tabs>
          <w:tab w:val="right" w:leader="dot" w:pos="9344"/>
        </w:tabs>
        <w:spacing w:line="480" w:lineRule="auto"/>
        <w:rPr>
          <w:rFonts w:asciiTheme="minorHAnsi" w:eastAsiaTheme="minorEastAsia" w:hAnsiTheme="minorHAnsi" w:cstheme="minorBidi"/>
          <w:noProof/>
          <w:szCs w:val="22"/>
        </w:rPr>
      </w:pPr>
      <w:hyperlink w:anchor="_Toc433145911" w:history="1">
        <w:r w:rsidRPr="00F0599D">
          <w:rPr>
            <w:rStyle w:val="Hipervnculo"/>
            <w:noProof/>
          </w:rPr>
          <w:t>AGUJEROS GIGANTES EN LAGOS</w:t>
        </w:r>
        <w:r>
          <w:rPr>
            <w:noProof/>
            <w:webHidden/>
          </w:rPr>
          <w:tab/>
        </w:r>
        <w:r>
          <w:rPr>
            <w:noProof/>
            <w:webHidden/>
          </w:rPr>
          <w:fldChar w:fldCharType="begin"/>
        </w:r>
        <w:r>
          <w:rPr>
            <w:noProof/>
            <w:webHidden/>
          </w:rPr>
          <w:instrText xml:space="preserve"> PAGEREF _Toc433145911 \h </w:instrText>
        </w:r>
        <w:r>
          <w:rPr>
            <w:noProof/>
            <w:webHidden/>
          </w:rPr>
        </w:r>
        <w:r>
          <w:rPr>
            <w:noProof/>
            <w:webHidden/>
          </w:rPr>
          <w:fldChar w:fldCharType="separate"/>
        </w:r>
        <w:r w:rsidR="005767ED">
          <w:rPr>
            <w:noProof/>
            <w:webHidden/>
          </w:rPr>
          <w:t>5</w:t>
        </w:r>
        <w:r>
          <w:rPr>
            <w:noProof/>
            <w:webHidden/>
          </w:rPr>
          <w:fldChar w:fldCharType="end"/>
        </w:r>
      </w:hyperlink>
    </w:p>
    <w:p w:rsidR="00E2526C" w:rsidRDefault="00E2526C" w:rsidP="00E2526C">
      <w:pPr>
        <w:pStyle w:val="TDC1"/>
        <w:tabs>
          <w:tab w:val="right" w:leader="dot" w:pos="9344"/>
        </w:tabs>
        <w:spacing w:line="480" w:lineRule="auto"/>
        <w:rPr>
          <w:rFonts w:asciiTheme="minorHAnsi" w:eastAsiaTheme="minorEastAsia" w:hAnsiTheme="minorHAnsi" w:cstheme="minorBidi"/>
          <w:noProof/>
          <w:szCs w:val="22"/>
        </w:rPr>
      </w:pPr>
      <w:hyperlink w:anchor="_Toc433145912" w:history="1">
        <w:r w:rsidRPr="00F0599D">
          <w:rPr>
            <w:rStyle w:val="Hipervnculo"/>
            <w:noProof/>
          </w:rPr>
          <w:t>SUMIDEROS GIGANTES EN LOS OCÉANOS</w:t>
        </w:r>
        <w:r>
          <w:rPr>
            <w:noProof/>
            <w:webHidden/>
          </w:rPr>
          <w:tab/>
        </w:r>
        <w:r>
          <w:rPr>
            <w:noProof/>
            <w:webHidden/>
          </w:rPr>
          <w:fldChar w:fldCharType="begin"/>
        </w:r>
        <w:r>
          <w:rPr>
            <w:noProof/>
            <w:webHidden/>
          </w:rPr>
          <w:instrText xml:space="preserve"> PAGEREF _Toc433145912 \h </w:instrText>
        </w:r>
        <w:r>
          <w:rPr>
            <w:noProof/>
            <w:webHidden/>
          </w:rPr>
        </w:r>
        <w:r>
          <w:rPr>
            <w:noProof/>
            <w:webHidden/>
          </w:rPr>
          <w:fldChar w:fldCharType="separate"/>
        </w:r>
        <w:r w:rsidR="005767ED">
          <w:rPr>
            <w:noProof/>
            <w:webHidden/>
          </w:rPr>
          <w:t>5</w:t>
        </w:r>
        <w:r>
          <w:rPr>
            <w:noProof/>
            <w:webHidden/>
          </w:rPr>
          <w:fldChar w:fldCharType="end"/>
        </w:r>
      </w:hyperlink>
    </w:p>
    <w:p w:rsidR="00E2526C" w:rsidRDefault="00E2526C" w:rsidP="00E2526C">
      <w:pPr>
        <w:pStyle w:val="TDC1"/>
        <w:tabs>
          <w:tab w:val="right" w:leader="dot" w:pos="9344"/>
        </w:tabs>
        <w:spacing w:line="480" w:lineRule="auto"/>
        <w:rPr>
          <w:rFonts w:asciiTheme="minorHAnsi" w:eastAsiaTheme="minorEastAsia" w:hAnsiTheme="minorHAnsi" w:cstheme="minorBidi"/>
          <w:noProof/>
          <w:szCs w:val="22"/>
        </w:rPr>
      </w:pPr>
      <w:hyperlink w:anchor="_Toc433145913" w:history="1">
        <w:r w:rsidRPr="00F0599D">
          <w:rPr>
            <w:rStyle w:val="Hipervnculo"/>
            <w:noProof/>
          </w:rPr>
          <w:t>TALADROS  OCULTOS EN PIEDRAS DE ICA</w:t>
        </w:r>
        <w:r>
          <w:rPr>
            <w:noProof/>
            <w:webHidden/>
          </w:rPr>
          <w:tab/>
        </w:r>
        <w:r>
          <w:rPr>
            <w:noProof/>
            <w:webHidden/>
          </w:rPr>
          <w:fldChar w:fldCharType="begin"/>
        </w:r>
        <w:r>
          <w:rPr>
            <w:noProof/>
            <w:webHidden/>
          </w:rPr>
          <w:instrText xml:space="preserve"> PAGEREF _Toc433145913 \h </w:instrText>
        </w:r>
        <w:r>
          <w:rPr>
            <w:noProof/>
            <w:webHidden/>
          </w:rPr>
        </w:r>
        <w:r>
          <w:rPr>
            <w:noProof/>
            <w:webHidden/>
          </w:rPr>
          <w:fldChar w:fldCharType="separate"/>
        </w:r>
        <w:r w:rsidR="005767ED">
          <w:rPr>
            <w:noProof/>
            <w:webHidden/>
          </w:rPr>
          <w:t>7</w:t>
        </w:r>
        <w:r>
          <w:rPr>
            <w:noProof/>
            <w:webHidden/>
          </w:rPr>
          <w:fldChar w:fldCharType="end"/>
        </w:r>
      </w:hyperlink>
    </w:p>
    <w:p w:rsidR="00E2526C" w:rsidRDefault="00E2526C" w:rsidP="00E2526C">
      <w:pPr>
        <w:pStyle w:val="TDC1"/>
        <w:tabs>
          <w:tab w:val="right" w:leader="dot" w:pos="9344"/>
        </w:tabs>
        <w:spacing w:line="480" w:lineRule="auto"/>
        <w:rPr>
          <w:rFonts w:asciiTheme="minorHAnsi" w:eastAsiaTheme="minorEastAsia" w:hAnsiTheme="minorHAnsi" w:cstheme="minorBidi"/>
          <w:noProof/>
          <w:szCs w:val="22"/>
        </w:rPr>
      </w:pPr>
      <w:hyperlink w:anchor="_Toc433145914" w:history="1">
        <w:r w:rsidRPr="00F0599D">
          <w:rPr>
            <w:rStyle w:val="Hipervnculo"/>
            <w:noProof/>
          </w:rPr>
          <w:t>CONCLUSIÓN</w:t>
        </w:r>
        <w:r>
          <w:rPr>
            <w:noProof/>
            <w:webHidden/>
          </w:rPr>
          <w:tab/>
        </w:r>
        <w:r>
          <w:rPr>
            <w:noProof/>
            <w:webHidden/>
          </w:rPr>
          <w:fldChar w:fldCharType="begin"/>
        </w:r>
        <w:r>
          <w:rPr>
            <w:noProof/>
            <w:webHidden/>
          </w:rPr>
          <w:instrText xml:space="preserve"> PAGEREF _Toc433145914 \h </w:instrText>
        </w:r>
        <w:r>
          <w:rPr>
            <w:noProof/>
            <w:webHidden/>
          </w:rPr>
        </w:r>
        <w:r>
          <w:rPr>
            <w:noProof/>
            <w:webHidden/>
          </w:rPr>
          <w:fldChar w:fldCharType="separate"/>
        </w:r>
        <w:r w:rsidR="005767ED">
          <w:rPr>
            <w:noProof/>
            <w:webHidden/>
          </w:rPr>
          <w:t>8</w:t>
        </w:r>
        <w:r>
          <w:rPr>
            <w:noProof/>
            <w:webHidden/>
          </w:rPr>
          <w:fldChar w:fldCharType="end"/>
        </w:r>
      </w:hyperlink>
    </w:p>
    <w:p w:rsidR="006A72AD" w:rsidRDefault="00BF351B" w:rsidP="00E2526C">
      <w:pPr>
        <w:spacing w:line="480" w:lineRule="auto"/>
      </w:pPr>
      <w:r w:rsidRPr="00CE1F85">
        <w:rPr>
          <w:sz w:val="24"/>
        </w:rPr>
        <w:fldChar w:fldCharType="end"/>
      </w:r>
    </w:p>
    <w:p w:rsidR="006A72AD" w:rsidRPr="0066688D" w:rsidRDefault="006A72AD" w:rsidP="00CE1F85">
      <w:pPr>
        <w:spacing w:line="480" w:lineRule="auto"/>
      </w:pPr>
    </w:p>
    <w:p w:rsidR="00F4211A" w:rsidRDefault="00F4211A" w:rsidP="00376B13">
      <w:pPr>
        <w:pStyle w:val="Encabezado"/>
        <w:tabs>
          <w:tab w:val="clear" w:pos="4252"/>
          <w:tab w:val="clear" w:pos="8504"/>
        </w:tabs>
        <w:rPr>
          <w:rFonts w:cs="Arial"/>
        </w:rPr>
      </w:pPr>
    </w:p>
    <w:p w:rsidR="00612E26" w:rsidRDefault="00F4211A" w:rsidP="00A0730B">
      <w:pPr>
        <w:pStyle w:val="Encabezado"/>
        <w:tabs>
          <w:tab w:val="clear" w:pos="4252"/>
          <w:tab w:val="clear" w:pos="8504"/>
        </w:tabs>
        <w:rPr>
          <w:rFonts w:cs="Arial"/>
        </w:rPr>
      </w:pPr>
      <w:r>
        <w:rPr>
          <w:rFonts w:cs="Arial"/>
        </w:rPr>
        <w:tab/>
      </w:r>
    </w:p>
    <w:p w:rsidR="00B83AF9" w:rsidRPr="00AB7FFD" w:rsidRDefault="00A0730B" w:rsidP="00A0730B">
      <w:pPr>
        <w:rPr>
          <w:rFonts w:cs="Arial"/>
          <w:szCs w:val="22"/>
        </w:rPr>
      </w:pPr>
      <w:r>
        <w:rPr>
          <w:lang w:val="es-ES_tradnl"/>
        </w:rPr>
        <w:tab/>
      </w:r>
    </w:p>
    <w:sectPr w:rsidR="00B83AF9" w:rsidRPr="00AB7FFD" w:rsidSect="00AB7FFD">
      <w:headerReference w:type="default" r:id="rId41"/>
      <w:footerReference w:type="default" r:id="rId42"/>
      <w:pgSz w:w="11906" w:h="16838" w:code="9"/>
      <w:pgMar w:top="1418" w:right="1134" w:bottom="1134" w:left="1418" w:header="680" w:footer="6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588D" w:rsidRDefault="005F588D">
      <w:r>
        <w:separator/>
      </w:r>
    </w:p>
  </w:endnote>
  <w:endnote w:type="continuationSeparator" w:id="0">
    <w:p w:rsidR="005F588D" w:rsidRDefault="005F588D">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Angsana New"/>
    <w:panose1 w:val="020206030504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Britannic Bold">
    <w:altName w:val="Franklin Gothic Heavy"/>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C49" w:rsidRDefault="00BF351B">
    <w:pPr>
      <w:pStyle w:val="Piedepgina"/>
    </w:pPr>
    <w:r w:rsidRPr="00BF351B">
      <w:rPr>
        <w:rFonts w:ascii="Cambria" w:hAnsi="Cambria"/>
        <w:noProof/>
        <w:sz w:val="28"/>
        <w:szCs w:val="28"/>
        <w:lang w:eastAsia="zh-TW"/>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2054" type="#_x0000_t107" style="position:absolute;margin-left:254.25pt;margin-top:800.3pt;width:101pt;height:27.05pt;rotation:360;z-index:1;mso-position-horizontal-relative:page;mso-position-vertical-relative:page" filled="f" fillcolor="#17365d" strokecolor="#71a0dc">
          <v:textbox style="mso-next-textbox:#_x0000_s2054">
            <w:txbxContent>
              <w:p w:rsidR="00C65C49" w:rsidRPr="00F106D9" w:rsidRDefault="00BF351B">
                <w:pPr>
                  <w:jc w:val="center"/>
                  <w:rPr>
                    <w:color w:val="4F81BD"/>
                  </w:rPr>
                </w:pPr>
                <w:fldSimple w:instr=" PAGE    \* MERGEFORMAT ">
                  <w:r w:rsidR="005F588D" w:rsidRPr="005F588D">
                    <w:rPr>
                      <w:noProof/>
                      <w:color w:val="4F81BD"/>
                    </w:rPr>
                    <w:t>1</w:t>
                  </w:r>
                </w:fldSimple>
              </w:p>
            </w:txbxContent>
          </v:textbox>
          <w10:wrap anchorx="margin"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588D" w:rsidRDefault="005F588D">
      <w:r>
        <w:separator/>
      </w:r>
    </w:p>
  </w:footnote>
  <w:footnote w:type="continuationSeparator" w:id="0">
    <w:p w:rsidR="005F588D" w:rsidRDefault="005F58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C49" w:rsidRPr="00B43888" w:rsidRDefault="00C65C49" w:rsidP="00314ABA">
    <w:pPr>
      <w:pStyle w:val="Encabezado"/>
      <w:jc w:val="center"/>
      <w:rPr>
        <w:rFonts w:cs="Arial"/>
        <w:b/>
        <w:sz w:val="40"/>
        <w:szCs w:val="40"/>
      </w:rPr>
    </w:pPr>
    <w:r w:rsidRPr="00B43888">
      <w:rPr>
        <w:rFonts w:cs="Arial"/>
        <w:b/>
        <w:sz w:val="40"/>
        <w:szCs w:val="36"/>
      </w:rPr>
      <w:t>AGUJEROS IMPOSIBLES</w:t>
    </w:r>
  </w:p>
  <w:p w:rsidR="00C65C49" w:rsidRPr="006E2241" w:rsidRDefault="00C65C49" w:rsidP="00314ABA">
    <w:pPr>
      <w:pStyle w:val="Encabezado"/>
      <w:jc w:val="center"/>
      <w:rPr>
        <w:sz w:val="40"/>
        <w:szCs w:val="4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1134"/>
  <w:hyphenationZone w:val="425"/>
  <w:drawingGridHorizontalSpacing w:val="120"/>
  <w:displayHorizontalDrawingGridEvery w:val="2"/>
  <w:characterSpacingControl w:val="doNotCompress"/>
  <w:savePreviewPicture/>
  <w:hdrShapeDefaults>
    <o:shapedefaults v:ext="edit" spidmax="1945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83AF9"/>
    <w:rsid w:val="0001552F"/>
    <w:rsid w:val="00025912"/>
    <w:rsid w:val="000853FA"/>
    <w:rsid w:val="000E5DFB"/>
    <w:rsid w:val="000E797A"/>
    <w:rsid w:val="001043FA"/>
    <w:rsid w:val="00105890"/>
    <w:rsid w:val="00125ECD"/>
    <w:rsid w:val="001260E9"/>
    <w:rsid w:val="0015737E"/>
    <w:rsid w:val="001806F8"/>
    <w:rsid w:val="001F3CCB"/>
    <w:rsid w:val="00221EFF"/>
    <w:rsid w:val="00241CFA"/>
    <w:rsid w:val="002A4894"/>
    <w:rsid w:val="002B0FE6"/>
    <w:rsid w:val="002C744D"/>
    <w:rsid w:val="002C7DC5"/>
    <w:rsid w:val="002F2AC7"/>
    <w:rsid w:val="00312044"/>
    <w:rsid w:val="00313A56"/>
    <w:rsid w:val="00314ABA"/>
    <w:rsid w:val="00316845"/>
    <w:rsid w:val="00320698"/>
    <w:rsid w:val="003323BB"/>
    <w:rsid w:val="00341A4B"/>
    <w:rsid w:val="00376B13"/>
    <w:rsid w:val="00382653"/>
    <w:rsid w:val="003D0A6A"/>
    <w:rsid w:val="003F6585"/>
    <w:rsid w:val="00412BF8"/>
    <w:rsid w:val="0044209A"/>
    <w:rsid w:val="00455C4C"/>
    <w:rsid w:val="004A5BC8"/>
    <w:rsid w:val="004B2256"/>
    <w:rsid w:val="004E7FC8"/>
    <w:rsid w:val="004F30AB"/>
    <w:rsid w:val="0050168A"/>
    <w:rsid w:val="005213D5"/>
    <w:rsid w:val="005335FE"/>
    <w:rsid w:val="00535F61"/>
    <w:rsid w:val="00540E9F"/>
    <w:rsid w:val="005767ED"/>
    <w:rsid w:val="005845FB"/>
    <w:rsid w:val="005A53C5"/>
    <w:rsid w:val="005C3C2B"/>
    <w:rsid w:val="005D514F"/>
    <w:rsid w:val="005F588D"/>
    <w:rsid w:val="00605289"/>
    <w:rsid w:val="00610374"/>
    <w:rsid w:val="00612E26"/>
    <w:rsid w:val="00620B31"/>
    <w:rsid w:val="00624C4B"/>
    <w:rsid w:val="00631730"/>
    <w:rsid w:val="00660408"/>
    <w:rsid w:val="0066688D"/>
    <w:rsid w:val="00675552"/>
    <w:rsid w:val="00690148"/>
    <w:rsid w:val="006A6EF4"/>
    <w:rsid w:val="006A72AD"/>
    <w:rsid w:val="006B1B5D"/>
    <w:rsid w:val="006E2241"/>
    <w:rsid w:val="006E2DA0"/>
    <w:rsid w:val="006F4975"/>
    <w:rsid w:val="00757EE3"/>
    <w:rsid w:val="00770430"/>
    <w:rsid w:val="0077293F"/>
    <w:rsid w:val="00775757"/>
    <w:rsid w:val="0078775A"/>
    <w:rsid w:val="007A5285"/>
    <w:rsid w:val="007A7846"/>
    <w:rsid w:val="007B25D6"/>
    <w:rsid w:val="007B4960"/>
    <w:rsid w:val="007B5B9D"/>
    <w:rsid w:val="007C2BCD"/>
    <w:rsid w:val="007D7FCA"/>
    <w:rsid w:val="007F0272"/>
    <w:rsid w:val="00822793"/>
    <w:rsid w:val="008440E5"/>
    <w:rsid w:val="008A2B43"/>
    <w:rsid w:val="008D6225"/>
    <w:rsid w:val="008D6A25"/>
    <w:rsid w:val="008D7456"/>
    <w:rsid w:val="008F5953"/>
    <w:rsid w:val="008F652D"/>
    <w:rsid w:val="00917E65"/>
    <w:rsid w:val="00941BA5"/>
    <w:rsid w:val="00944881"/>
    <w:rsid w:val="009711F4"/>
    <w:rsid w:val="009C2277"/>
    <w:rsid w:val="009E77FC"/>
    <w:rsid w:val="009F6B57"/>
    <w:rsid w:val="00A0730B"/>
    <w:rsid w:val="00A44D62"/>
    <w:rsid w:val="00A51365"/>
    <w:rsid w:val="00A63A8D"/>
    <w:rsid w:val="00A8686A"/>
    <w:rsid w:val="00AB7FFD"/>
    <w:rsid w:val="00AC016C"/>
    <w:rsid w:val="00AD3961"/>
    <w:rsid w:val="00AE6325"/>
    <w:rsid w:val="00B43888"/>
    <w:rsid w:val="00B50D75"/>
    <w:rsid w:val="00B83AF9"/>
    <w:rsid w:val="00B9672F"/>
    <w:rsid w:val="00BB76DF"/>
    <w:rsid w:val="00BB7B98"/>
    <w:rsid w:val="00BD50F8"/>
    <w:rsid w:val="00BD7645"/>
    <w:rsid w:val="00BF351B"/>
    <w:rsid w:val="00BF74F5"/>
    <w:rsid w:val="00C65C49"/>
    <w:rsid w:val="00C77C9D"/>
    <w:rsid w:val="00C95D07"/>
    <w:rsid w:val="00CA483C"/>
    <w:rsid w:val="00CE1F85"/>
    <w:rsid w:val="00CE77FC"/>
    <w:rsid w:val="00D07E95"/>
    <w:rsid w:val="00D37399"/>
    <w:rsid w:val="00D5408E"/>
    <w:rsid w:val="00D85113"/>
    <w:rsid w:val="00DB0D65"/>
    <w:rsid w:val="00DE7D28"/>
    <w:rsid w:val="00DF0C91"/>
    <w:rsid w:val="00DF44BB"/>
    <w:rsid w:val="00DF5E13"/>
    <w:rsid w:val="00E2526C"/>
    <w:rsid w:val="00E4538B"/>
    <w:rsid w:val="00E539EC"/>
    <w:rsid w:val="00E56E7B"/>
    <w:rsid w:val="00E8792F"/>
    <w:rsid w:val="00E91884"/>
    <w:rsid w:val="00E934E3"/>
    <w:rsid w:val="00EB704A"/>
    <w:rsid w:val="00EC5722"/>
    <w:rsid w:val="00EE2D08"/>
    <w:rsid w:val="00EE4B3C"/>
    <w:rsid w:val="00F106D9"/>
    <w:rsid w:val="00F32E77"/>
    <w:rsid w:val="00F409E2"/>
    <w:rsid w:val="00F4211A"/>
    <w:rsid w:val="00F75EF5"/>
    <w:rsid w:val="00F80A7B"/>
    <w:rsid w:val="00F918C0"/>
    <w:rsid w:val="00FE55EC"/>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1BA5"/>
    <w:rPr>
      <w:rFonts w:ascii="Arial" w:hAnsi="Arial"/>
      <w:sz w:val="22"/>
      <w:szCs w:val="24"/>
    </w:rPr>
  </w:style>
  <w:style w:type="paragraph" w:styleId="Ttulo1">
    <w:name w:val="heading 1"/>
    <w:basedOn w:val="Normal"/>
    <w:next w:val="Normal"/>
    <w:link w:val="Ttulo1Car"/>
    <w:qFormat/>
    <w:rsid w:val="00941BA5"/>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semiHidden/>
    <w:unhideWhenUsed/>
    <w:qFormat/>
    <w:rsid w:val="005845FB"/>
    <w:pPr>
      <w:keepNext/>
      <w:spacing w:before="240" w:after="60"/>
      <w:outlineLvl w:val="1"/>
    </w:pPr>
    <w:rPr>
      <w:rFonts w:ascii="Cambria" w:hAnsi="Cambria"/>
      <w:b/>
      <w:bCs/>
      <w:i/>
      <w:iCs/>
      <w:sz w:val="28"/>
      <w:szCs w:val="28"/>
    </w:rPr>
  </w:style>
  <w:style w:type="paragraph" w:styleId="Ttulo3">
    <w:name w:val="heading 3"/>
    <w:basedOn w:val="Normal"/>
    <w:next w:val="Normal"/>
    <w:link w:val="Ttulo3Car"/>
    <w:semiHidden/>
    <w:unhideWhenUsed/>
    <w:qFormat/>
    <w:rsid w:val="0066688D"/>
    <w:pPr>
      <w:keepNext/>
      <w:spacing w:before="240" w:after="60"/>
      <w:outlineLvl w:val="2"/>
    </w:pPr>
    <w:rPr>
      <w:rFonts w:ascii="Cambria"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B83AF9"/>
    <w:pPr>
      <w:tabs>
        <w:tab w:val="center" w:pos="4252"/>
        <w:tab w:val="right" w:pos="8504"/>
      </w:tabs>
    </w:pPr>
  </w:style>
  <w:style w:type="paragraph" w:styleId="Piedepgina">
    <w:name w:val="footer"/>
    <w:basedOn w:val="Normal"/>
    <w:rsid w:val="00B83AF9"/>
    <w:pPr>
      <w:tabs>
        <w:tab w:val="center" w:pos="4252"/>
        <w:tab w:val="right" w:pos="8504"/>
      </w:tabs>
    </w:pPr>
  </w:style>
  <w:style w:type="character" w:styleId="Hipervnculo">
    <w:name w:val="Hyperlink"/>
    <w:basedOn w:val="Fuentedeprrafopredeter"/>
    <w:uiPriority w:val="99"/>
    <w:rsid w:val="00B83AF9"/>
    <w:rPr>
      <w:color w:val="0000FF"/>
      <w:u w:val="single"/>
    </w:rPr>
  </w:style>
  <w:style w:type="character" w:customStyle="1" w:styleId="EncabezadoCar">
    <w:name w:val="Encabezado Car"/>
    <w:basedOn w:val="Fuentedeprrafopredeter"/>
    <w:link w:val="Encabezado"/>
    <w:uiPriority w:val="99"/>
    <w:rsid w:val="00F32E77"/>
    <w:rPr>
      <w:sz w:val="24"/>
      <w:szCs w:val="24"/>
    </w:rPr>
  </w:style>
  <w:style w:type="character" w:customStyle="1" w:styleId="Ttulo1Car">
    <w:name w:val="Título 1 Car"/>
    <w:basedOn w:val="Fuentedeprrafopredeter"/>
    <w:link w:val="Ttulo1"/>
    <w:rsid w:val="00941BA5"/>
    <w:rPr>
      <w:rFonts w:ascii="Cambria" w:eastAsia="Times New Roman" w:hAnsi="Cambria" w:cs="Times New Roman"/>
      <w:b/>
      <w:bCs/>
      <w:kern w:val="32"/>
      <w:sz w:val="32"/>
      <w:szCs w:val="32"/>
    </w:rPr>
  </w:style>
  <w:style w:type="character" w:customStyle="1" w:styleId="apple-converted-space">
    <w:name w:val="apple-converted-space"/>
    <w:basedOn w:val="Fuentedeprrafopredeter"/>
    <w:rsid w:val="008A2B43"/>
  </w:style>
  <w:style w:type="character" w:styleId="Textoennegrita">
    <w:name w:val="Strong"/>
    <w:basedOn w:val="Fuentedeprrafopredeter"/>
    <w:uiPriority w:val="22"/>
    <w:qFormat/>
    <w:rsid w:val="008A2B43"/>
    <w:rPr>
      <w:b/>
      <w:bCs/>
    </w:rPr>
  </w:style>
  <w:style w:type="character" w:customStyle="1" w:styleId="Ttulo3Car">
    <w:name w:val="Título 3 Car"/>
    <w:basedOn w:val="Fuentedeprrafopredeter"/>
    <w:link w:val="Ttulo3"/>
    <w:semiHidden/>
    <w:rsid w:val="0066688D"/>
    <w:rPr>
      <w:rFonts w:ascii="Cambria" w:eastAsia="Times New Roman" w:hAnsi="Cambria" w:cs="Times New Roman"/>
      <w:b/>
      <w:bCs/>
      <w:sz w:val="26"/>
      <w:szCs w:val="26"/>
    </w:rPr>
  </w:style>
  <w:style w:type="paragraph" w:styleId="Sinespaciado">
    <w:name w:val="No Spacing"/>
    <w:aliases w:val="Titulo 2"/>
    <w:autoRedefine/>
    <w:uiPriority w:val="1"/>
    <w:qFormat/>
    <w:rsid w:val="005845FB"/>
    <w:pPr>
      <w:keepNext/>
      <w:keepLines/>
      <w:spacing w:before="200" w:line="360" w:lineRule="auto"/>
      <w:outlineLvl w:val="1"/>
    </w:pPr>
    <w:rPr>
      <w:rFonts w:ascii="Arial" w:hAnsi="Arial"/>
      <w:b/>
      <w:sz w:val="24"/>
      <w:szCs w:val="26"/>
    </w:rPr>
  </w:style>
  <w:style w:type="character" w:customStyle="1" w:styleId="Ttulo2Car">
    <w:name w:val="Título 2 Car"/>
    <w:basedOn w:val="Fuentedeprrafopredeter"/>
    <w:link w:val="Ttulo2"/>
    <w:semiHidden/>
    <w:rsid w:val="005845FB"/>
    <w:rPr>
      <w:rFonts w:ascii="Cambria" w:eastAsia="Times New Roman" w:hAnsi="Cambria" w:cs="Times New Roman"/>
      <w:b/>
      <w:bCs/>
      <w:i/>
      <w:iCs/>
      <w:sz w:val="28"/>
      <w:szCs w:val="28"/>
    </w:rPr>
  </w:style>
  <w:style w:type="character" w:customStyle="1" w:styleId="watch-title">
    <w:name w:val="watch-title"/>
    <w:basedOn w:val="Fuentedeprrafopredeter"/>
    <w:rsid w:val="008D6A25"/>
  </w:style>
  <w:style w:type="character" w:customStyle="1" w:styleId="latitude">
    <w:name w:val="latitude"/>
    <w:basedOn w:val="Fuentedeprrafopredeter"/>
    <w:rsid w:val="00A44D62"/>
  </w:style>
  <w:style w:type="character" w:customStyle="1" w:styleId="longitude">
    <w:name w:val="longitude"/>
    <w:basedOn w:val="Fuentedeprrafopredeter"/>
    <w:rsid w:val="00A44D62"/>
  </w:style>
  <w:style w:type="paragraph" w:styleId="TtulodeTDC">
    <w:name w:val="TOC Heading"/>
    <w:basedOn w:val="Ttulo1"/>
    <w:next w:val="Normal"/>
    <w:uiPriority w:val="39"/>
    <w:semiHidden/>
    <w:unhideWhenUsed/>
    <w:qFormat/>
    <w:rsid w:val="006A72AD"/>
    <w:pPr>
      <w:keepLines/>
      <w:spacing w:before="480" w:after="0" w:line="276" w:lineRule="auto"/>
      <w:outlineLvl w:val="9"/>
    </w:pPr>
    <w:rPr>
      <w:color w:val="365F91"/>
      <w:kern w:val="0"/>
      <w:sz w:val="28"/>
      <w:szCs w:val="28"/>
      <w:lang w:eastAsia="en-US"/>
    </w:rPr>
  </w:style>
  <w:style w:type="paragraph" w:styleId="TDC1">
    <w:name w:val="toc 1"/>
    <w:basedOn w:val="Normal"/>
    <w:next w:val="Normal"/>
    <w:autoRedefine/>
    <w:uiPriority w:val="39"/>
    <w:rsid w:val="006A72AD"/>
  </w:style>
</w:styles>
</file>

<file path=word/webSettings.xml><?xml version="1.0" encoding="utf-8"?>
<w:webSettings xmlns:r="http://schemas.openxmlformats.org/officeDocument/2006/relationships" xmlns:w="http://schemas.openxmlformats.org/wordprocessingml/2006/main">
  <w:divs>
    <w:div w:id="1012604223">
      <w:bodyDiv w:val="1"/>
      <w:marLeft w:val="0"/>
      <w:marRight w:val="0"/>
      <w:marTop w:val="0"/>
      <w:marBottom w:val="0"/>
      <w:divBdr>
        <w:top w:val="none" w:sz="0" w:space="0" w:color="auto"/>
        <w:left w:val="none" w:sz="0" w:space="0" w:color="auto"/>
        <w:bottom w:val="none" w:sz="0" w:space="0" w:color="auto"/>
        <w:right w:val="none" w:sz="0" w:space="0" w:color="auto"/>
      </w:divBdr>
    </w:div>
    <w:div w:id="1031690873">
      <w:bodyDiv w:val="1"/>
      <w:marLeft w:val="0"/>
      <w:marRight w:val="0"/>
      <w:marTop w:val="0"/>
      <w:marBottom w:val="0"/>
      <w:divBdr>
        <w:top w:val="none" w:sz="0" w:space="0" w:color="auto"/>
        <w:left w:val="none" w:sz="0" w:space="0" w:color="auto"/>
        <w:bottom w:val="none" w:sz="0" w:space="0" w:color="auto"/>
        <w:right w:val="none" w:sz="0" w:space="0" w:color="auto"/>
      </w:divBdr>
    </w:div>
    <w:div w:id="1092555395">
      <w:bodyDiv w:val="1"/>
      <w:marLeft w:val="0"/>
      <w:marRight w:val="0"/>
      <w:marTop w:val="0"/>
      <w:marBottom w:val="0"/>
      <w:divBdr>
        <w:top w:val="none" w:sz="0" w:space="0" w:color="auto"/>
        <w:left w:val="none" w:sz="0" w:space="0" w:color="auto"/>
        <w:bottom w:val="none" w:sz="0" w:space="0" w:color="auto"/>
        <w:right w:val="none" w:sz="0" w:space="0" w:color="auto"/>
      </w:divBdr>
    </w:div>
    <w:div w:id="1858108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serneguet@gmail.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piedrasdeica.es/descodificadodenazca2.pdf" TargetMode="External"/><Relationship Id="rId39" Type="http://schemas.openxmlformats.org/officeDocument/2006/relationships/image" Target="media/image25.jpeg"/><Relationship Id="rId3" Type="http://schemas.openxmlformats.org/officeDocument/2006/relationships/settings" Target="settings.xml"/><Relationship Id="rId21" Type="http://schemas.openxmlformats.org/officeDocument/2006/relationships/hyperlink" Target="https://www.google.es/search?q=ovnis+entrando+en+volcanes&amp;biw=1600&amp;bih=785&amp;source=lnms&amp;tbm=isch&amp;sa=X&amp;sqi=2&amp;ved=0CAYQ_AUoAWoVChMIu5eVw7LQyAIVS9UaCh19bQDh" TargetMode="External"/><Relationship Id="rId34" Type="http://schemas.openxmlformats.org/officeDocument/2006/relationships/image" Target="media/image21.jpeg"/><Relationship Id="rId42" Type="http://schemas.openxmlformats.org/officeDocument/2006/relationships/footer" Target="footer1.xml"/><Relationship Id="rId7" Type="http://schemas.openxmlformats.org/officeDocument/2006/relationships/hyperlink" Target="http://www.piedrasdeica.net"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www.youtube.com/watch?v=W8wmjF99Eck" TargetMode="External"/><Relationship Id="rId29" Type="http://schemas.openxmlformats.org/officeDocument/2006/relationships/image" Target="media/image16.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hyperlink" Target="http://listas.20minutos.es/lista/15-cosas-fuera-de-sitio-oopart-52658/"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www.youtube.com/watch?v=tvsMSmEZxDY" TargetMode="External"/><Relationship Id="rId28" Type="http://schemas.openxmlformats.org/officeDocument/2006/relationships/image" Target="media/image15.jpeg"/><Relationship Id="rId36" Type="http://schemas.openxmlformats.org/officeDocument/2006/relationships/image" Target="media/image22.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8.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es.wikipedia.org/wiki/Teor%C3%ADa_intraterrestre"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www.piedrasdeica.net/art%C3%ADculos/el-hormig%C3%B3n-de-los-ant%C3%ADguos/" TargetMode="External"/><Relationship Id="rId43"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C06754-6758-4FB0-A43C-2800CE3C0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463</TotalTime>
  <Pages>8</Pages>
  <Words>2405</Words>
  <Characters>13231</Characters>
  <Application>Microsoft Office Word</Application>
  <DocSecurity>0</DocSecurity>
  <Lines>110</Lines>
  <Paragraphs>31</Paragraphs>
  <ScaleCrop>false</ScaleCrop>
  <HeadingPairs>
    <vt:vector size="4" baseType="variant">
      <vt:variant>
        <vt:lpstr>Título</vt:lpstr>
      </vt:variant>
      <vt:variant>
        <vt:i4>1</vt:i4>
      </vt:variant>
      <vt:variant>
        <vt:lpstr>Títulos</vt:lpstr>
      </vt:variant>
      <vt:variant>
        <vt:i4>9</vt:i4>
      </vt:variant>
    </vt:vector>
  </HeadingPairs>
  <TitlesOfParts>
    <vt:vector size="10" baseType="lpstr">
      <vt:lpstr/>
      <vt:lpstr>ORIFICIOS IMPOSIBLES EN TIERRA</vt:lpstr>
      <vt:lpstr>PERFORACIÓN DE ANCLAJES (CONSTRUCCIÓN)</vt:lpstr>
      <vt:lpstr>GRANDES ORIFICIOS ARTIFICIALES</vt:lpstr>
      <vt:lpstr>VOLCANES, ¿ACCESO A LA TIERRA HUECA?</vt:lpstr>
      <vt:lpstr>LOS VÓRTICES TRIANGULARES</vt:lpstr>
      <vt:lpstr>AGUJEROS GIGANTES EN LAGOS</vt:lpstr>
      <vt:lpstr>SUMIDEROS GIGANTES EN LOS OCÉANOS</vt:lpstr>
      <vt:lpstr>TALADROS  OCULTOS EN PIEDRAS DE ICA</vt:lpstr>
      <vt:lpstr>CONCLUSIÓN</vt:lpstr>
    </vt:vector>
  </TitlesOfParts>
  <Company/>
  <LinksUpToDate>false</LinksUpToDate>
  <CharactersWithSpaces>15605</CharactersWithSpaces>
  <SharedDoc>false</SharedDoc>
  <HLinks>
    <vt:vector size="30" baseType="variant">
      <vt:variant>
        <vt:i4>5308482</vt:i4>
      </vt:variant>
      <vt:variant>
        <vt:i4>12</vt:i4>
      </vt:variant>
      <vt:variant>
        <vt:i4>0</vt:i4>
      </vt:variant>
      <vt:variant>
        <vt:i4>5</vt:i4>
      </vt:variant>
      <vt:variant>
        <vt:lpwstr>http://www.piedrasdeica.es/descodificadodenazca2.pdf</vt:lpwstr>
      </vt:variant>
      <vt:variant>
        <vt:lpwstr/>
      </vt:variant>
      <vt:variant>
        <vt:i4>3604518</vt:i4>
      </vt:variant>
      <vt:variant>
        <vt:i4>9</vt:i4>
      </vt:variant>
      <vt:variant>
        <vt:i4>0</vt:i4>
      </vt:variant>
      <vt:variant>
        <vt:i4>5</vt:i4>
      </vt:variant>
      <vt:variant>
        <vt:lpwstr>https://www.youtube.com/watch?v=tvsMSmEZxDY</vt:lpwstr>
      </vt:variant>
      <vt:variant>
        <vt:lpwstr/>
      </vt:variant>
      <vt:variant>
        <vt:i4>7864393</vt:i4>
      </vt:variant>
      <vt:variant>
        <vt:i4>6</vt:i4>
      </vt:variant>
      <vt:variant>
        <vt:i4>0</vt:i4>
      </vt:variant>
      <vt:variant>
        <vt:i4>5</vt:i4>
      </vt:variant>
      <vt:variant>
        <vt:lpwstr>http://es.wikipedia.org/wiki/Teor%C3%ADa_intraterrestre</vt:lpwstr>
      </vt:variant>
      <vt:variant>
        <vt:lpwstr/>
      </vt:variant>
      <vt:variant>
        <vt:i4>262182</vt:i4>
      </vt:variant>
      <vt:variant>
        <vt:i4>3</vt:i4>
      </vt:variant>
      <vt:variant>
        <vt:i4>0</vt:i4>
      </vt:variant>
      <vt:variant>
        <vt:i4>5</vt:i4>
      </vt:variant>
      <vt:variant>
        <vt:lpwstr>mailto:jserneguet@gmail.com</vt:lpwstr>
      </vt:variant>
      <vt:variant>
        <vt:lpwstr/>
      </vt:variant>
      <vt:variant>
        <vt:i4>6094922</vt:i4>
      </vt:variant>
      <vt:variant>
        <vt:i4>0</vt:i4>
      </vt:variant>
      <vt:variant>
        <vt:i4>0</vt:i4>
      </vt:variant>
      <vt:variant>
        <vt:i4>5</vt:i4>
      </vt:variant>
      <vt:variant>
        <vt:lpwstr>http://www.piedrasdeica.net/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 SERNEGUET</dc:creator>
  <cp:lastModifiedBy>Usuario de Windows</cp:lastModifiedBy>
  <cp:revision>26</cp:revision>
  <cp:lastPrinted>2015-10-20T21:10:00Z</cp:lastPrinted>
  <dcterms:created xsi:type="dcterms:W3CDTF">2015-10-16T18:48:00Z</dcterms:created>
  <dcterms:modified xsi:type="dcterms:W3CDTF">2015-10-20T21:12:00Z</dcterms:modified>
</cp:coreProperties>
</file>